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1"/>
        <w:gridCol w:w="3699"/>
      </w:tblGrid>
      <w:tr>
        <w:trPr>
          <w:trHeight w:val="748" w:hRule="atLeast"/>
        </w:trPr>
        <w:tc>
          <w:tcPr>
            <w:tcW w:w="7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tabs>
                <w:tab w:pos="4187" w:val="left" w:leader="none"/>
              </w:tabs>
              <w:spacing w:line="213" w:lineRule="auto" w:before="113"/>
              <w:ind w:left="327" w:right="478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佛说观无量寿佛经一</w:t>
            </w:r>
            <w:r>
              <w:rPr>
                <w:color w:val="EDFFFF"/>
                <w:spacing w:val="-14"/>
                <w:sz w:val="24"/>
              </w:rPr>
              <w:t>卷</w:t>
            </w:r>
            <w:r>
              <w:rPr>
                <w:color w:val="DDDDDD"/>
                <w:spacing w:val="8"/>
                <w:sz w:val="24"/>
              </w:rPr>
              <w:t>0194</w:t>
            </w:r>
            <w:r>
              <w:rPr>
                <w:color w:val="DDDDDD"/>
                <w:sz w:val="24"/>
              </w:rPr>
              <w:t>部</w:t>
            </w:r>
          </w:p>
        </w:tc>
        <w:tc>
          <w:tcPr>
            <w:tcW w:w="3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left="0"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刘宋西域三藏法师畺良耶舍</w:t>
            </w:r>
          </w:p>
          <w:p>
            <w:pPr>
              <w:pStyle w:val="TableParagraph"/>
              <w:spacing w:line="290" w:lineRule="exact" w:before="0"/>
              <w:ind w:left="0"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译</w:t>
            </w:r>
          </w:p>
        </w:tc>
      </w:tr>
      <w:tr>
        <w:trPr>
          <w:trHeight w:val="384" w:hRule="atLeast"/>
        </w:trPr>
        <w:tc>
          <w:tcPr>
            <w:tcW w:w="7081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</w:r>
          </w:p>
        </w:tc>
        <w:tc>
          <w:tcPr>
            <w:tcW w:w="369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212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7081" w:type="dxa"/>
            <w:tcBorders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53" w:val="left" w:leader="none"/>
              </w:tabs>
              <w:spacing w:line="282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 w:before="0"/>
              <w:ind w:left="212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84" w:hRule="atLeast"/>
        </w:trPr>
        <w:tc>
          <w:tcPr>
            <w:tcW w:w="708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御制无量寿佛赞</w:t>
            </w:r>
          </w:p>
        </w:tc>
        <w:tc>
          <w:tcPr>
            <w:tcW w:w="36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081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佛说观无量寿佛经</w:t>
            </w:r>
          </w:p>
        </w:tc>
        <w:tc>
          <w:tcPr>
            <w:tcW w:w="36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御制无量寿佛赞</w:t>
            </w:r>
          </w:p>
        </w:tc>
      </w:tr>
      <w:tr>
        <w:trPr>
          <w:trHeight w:val="536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西方极乐世界尊， 无量寿佛世希有，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能灭无始亿劫业， 令彼苦恼悉消除。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若人能以微妙心， 尝以极乐为观想，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广与众生分别说， 举目即见阿弥陀。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佛身色相显光明， 阎浮檀金无与等，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其高无比由旬数， 六十万亿那由他，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眉间白毫五须弥， 绀眼弘澄四大海，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光明演出诸毛孔， 一孔遍含诸大千，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一界中有一河沙， 沙有八万四千相，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一一相中复如是， 作者观者随现前。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以观佛身见佛心， 众生忆想见化佛，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从相入得无生忍， 以三昧受无边慈。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佛身无量广无边， 化导以彼宿愿力，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有忆想者得成就， 神通如意满虚空。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众生三种具三心， 精进勇猛无退转，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即得如来手接引， 七宝宫殿大光明。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其身踊跃金刚台， 随从佛后弹指顷，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行大乘解第一义， 即生七宝莲池中。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阿弥陀佛大慈悲， 十力威德难赞说，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称名一声起一念， 八十亿劫罪皆除，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以是济拔无有穷， 是以名为无量寿。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昔世尊居耆阇崛， 与大众说妙因缘，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离忧恼与阎浮提， 超脱一切诸苦趣。</w:t>
            </w:r>
          </w:p>
        </w:tc>
      </w:tr>
      <w:tr>
        <w:trPr>
          <w:trHeight w:val="766" w:hRule="atLeast"/>
        </w:trPr>
        <w:tc>
          <w:tcPr>
            <w:tcW w:w="1078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净妙国即极乐界， 修三福发菩提心，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5"/>
        <w:ind w:left="930" w:right="6115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作是念者住坚专， 故说无量寿佛观。如是功德不可说， 不可说者妙光明， 无量清净平等施， 五浊众生咸作佛。断彼一切颠倒想， 犹如以水投海中， 湿性混合无不同， 虽有圣智难分别。人人皆为无量寿， 稽首瞻礼即西方。</w:t>
      </w:r>
    </w:p>
    <w:p>
      <w:pPr>
        <w:pStyle w:val="BodyText"/>
        <w:spacing w:before="173"/>
        <w:ind w:left="4531" w:right="4528"/>
        <w:jc w:val="center"/>
      </w:pPr>
      <w:r>
        <w:rPr>
          <w:color w:val="FF3300"/>
        </w:rPr>
        <w:t>佛说观无量寿佛经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如是我闻：一时，佛在王舍城耆阇崛山中，与大比丘众，千二百五十人俱。菩萨三万二千， 文殊师利法王子而为上首。</w:t>
      </w:r>
    </w:p>
    <w:p>
      <w:pPr>
        <w:pStyle w:val="BodyText"/>
        <w:spacing w:line="362" w:lineRule="auto"/>
        <w:ind w:firstLine="480"/>
      </w:pPr>
      <w:r>
        <w:rPr/>
        <w:t>尔时，王舍大城有一太子，名阿阇世，随顺调达恶友之教，收执父王频婆娑罗，幽闭置于七重室内，制诸群臣一不得往。国太夫人，名韦提希，恭敬大王，澡浴清净，以酥蜜和麨用涂其 身，诸璎珞中盛葡萄浆，密以上王。</w:t>
      </w:r>
    </w:p>
    <w:p>
      <w:pPr>
        <w:pStyle w:val="BodyText"/>
        <w:spacing w:line="362" w:lineRule="auto" w:before="1"/>
        <w:ind w:right="717" w:firstLine="480"/>
      </w:pPr>
      <w:r>
        <w:rPr/>
        <w:t>尔时，大王食麨饮浆，求水漱口；漱口毕已，合掌恭敬，向耆阇崛山，遥礼世尊，而作是言：“大目揵连，是吾亲友，愿兴慈悲，授我八戒。”</w:t>
      </w:r>
    </w:p>
    <w:p>
      <w:pPr>
        <w:pStyle w:val="BodyText"/>
        <w:spacing w:line="362" w:lineRule="auto"/>
        <w:ind w:firstLine="480"/>
      </w:pPr>
      <w:r>
        <w:rPr/>
        <w:t>时，目揵连如鹰隼飞，疾至王所，日日如是，授王八戒。世尊亦遣尊者富楼那，为王说法。如是时间，经三七日，王食麨蜜，得闻法故，颜色和悦。</w:t>
      </w:r>
    </w:p>
    <w:p>
      <w:pPr>
        <w:pStyle w:val="BodyText"/>
        <w:spacing w:before="1"/>
        <w:ind w:left="930" w:right="0"/>
      </w:pPr>
      <w:r>
        <w:rPr/>
        <w:t>时，阿阇世问守门者：“父王今者，犹存在耶？”</w:t>
      </w:r>
    </w:p>
    <w:p>
      <w:pPr>
        <w:pStyle w:val="BodyText"/>
        <w:spacing w:line="362" w:lineRule="auto" w:before="157"/>
        <w:ind w:firstLine="480"/>
      </w:pPr>
      <w:r>
        <w:rPr/>
        <w:t>时，守门人白言：“大王，国太夫人身涂麨蜜，璎珞盛浆，持用上王。沙门目连及富楼那， 从空而来，为王说法，不可禁制。”</w:t>
      </w:r>
    </w:p>
    <w:p>
      <w:pPr>
        <w:pStyle w:val="BodyText"/>
        <w:spacing w:line="362" w:lineRule="auto"/>
        <w:ind w:firstLine="480"/>
      </w:pPr>
      <w:r>
        <w:rPr/>
        <w:t>时，阿阇世闻此语已，怒其母曰：“我母是贼，与贼为伴。沙门恶人，幻惑咒术，令此恶王多日不死。”即执利剑，欲害其母。</w:t>
      </w:r>
    </w:p>
    <w:p>
      <w:pPr>
        <w:pStyle w:val="BodyText"/>
        <w:spacing w:line="362" w:lineRule="auto"/>
        <w:ind w:firstLine="480"/>
        <w:jc w:val="both"/>
      </w:pPr>
      <w:r>
        <w:rPr/>
        <w:t>时有一臣，名曰月光，聪明多智，及与耆婆，为王作礼，白言：“大王，臣闻《毗陀论经》说：劫初已来，有诸恶王，贪国位故，杀害其父一万八千。未曾闻有，无道害母。王今为此杀逆之事，污刹利种，臣不忍闻。是栴陀罗，我等不宜复住于此。”时二大臣说此语竟，以手按剑， 却行而退。</w:t>
      </w:r>
    </w:p>
    <w:p>
      <w:pPr>
        <w:pStyle w:val="BodyText"/>
        <w:spacing w:line="362" w:lineRule="auto" w:before="1"/>
        <w:ind w:left="930" w:right="4561"/>
      </w:pPr>
      <w:r>
        <w:rPr/>
        <w:t>时，阿阇世惊怖惶惧，告耆婆言：“汝不为我耶？” 耆婆白言：“大王，慎莫害母！”</w:t>
      </w:r>
    </w:p>
    <w:p>
      <w:pPr>
        <w:pStyle w:val="BodyText"/>
        <w:spacing w:before="1"/>
        <w:ind w:left="930" w:right="0"/>
      </w:pPr>
      <w:r>
        <w:rPr/>
        <w:t>王闻此语，忏悔求救，即便舍剑，止不害母。敕语内官：“闭置深宫，不令复出。”</w:t>
      </w:r>
    </w:p>
    <w:p>
      <w:pPr>
        <w:pStyle w:val="BodyText"/>
        <w:spacing w:line="362" w:lineRule="auto" w:before="157"/>
        <w:ind w:firstLine="480"/>
      </w:pPr>
      <w:r>
        <w:rPr/>
        <w:t>时，韦提希被幽闭已，愁忧憔悴，遥向耆阇崛山，为佛作礼，而作是言：“如来世尊，在昔之时，恒遣阿难来慰问我。我今愁忧，世尊威重，无由得见。愿遣目连、尊者阿难与我相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9"/>
        <w:ind w:right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见。”作是语已，悲泣雨泪，遥向佛礼。</w:t>
      </w:r>
    </w:p>
    <w:p>
      <w:pPr>
        <w:pStyle w:val="BodyText"/>
        <w:spacing w:line="369" w:lineRule="auto" w:before="149"/>
        <w:ind w:right="717" w:firstLine="480"/>
      </w:pPr>
      <w:r>
        <w:rPr/>
        <w:t>未举头顷，尔时世尊在耆阇崛山，知韦提希心之所念，即敕大目揵连，及以阿难，从空而来。佛从耆阇崛山没，于王宫出。</w:t>
      </w:r>
    </w:p>
    <w:p>
      <w:pPr>
        <w:pStyle w:val="BodyText"/>
        <w:spacing w:line="289" w:lineRule="exact"/>
        <w:ind w:left="930" w:right="0"/>
      </w:pPr>
      <w:r>
        <w:rPr/>
        <w:t>时，韦提希礼已举头，见世尊释迦牟尼佛，身紫金色，坐百宝莲华。目连侍左，阿难侍右，</w:t>
      </w:r>
    </w:p>
    <w:p>
      <w:pPr>
        <w:pStyle w:val="BodyText"/>
        <w:spacing w:before="165"/>
        <w:ind w:right="0"/>
      </w:pPr>
      <w:r>
        <w:rPr/>
        <w:t>释梵护世诸天在虚空中，普雨天华，持用供养。</w:t>
      </w:r>
    </w:p>
    <w:p>
      <w:pPr>
        <w:pStyle w:val="BodyText"/>
        <w:spacing w:line="364" w:lineRule="auto" w:before="149"/>
        <w:ind w:firstLine="480"/>
        <w:jc w:val="both"/>
      </w:pPr>
      <w:r>
        <w:rPr/>
        <w:t>时，韦提希见佛世尊，自绝璎珞，举身投地，号泣向佛，白言：“世尊，我宿何罪，生此恶子？世尊，复有何等因缘，与提婆达多共为眷属？唯愿世尊，为我广说无忧恼处，我当往生，不乐阎浮提浊恶世也！此浊恶处，地狱、饿鬼、畜生盈满，多不善聚。愿我未来，不闻恶声，不见恶人。今向世尊五体投地，求哀忏悔，唯愿佛日教我观于清净业处。”</w:t>
      </w:r>
    </w:p>
    <w:p>
      <w:pPr>
        <w:pStyle w:val="BodyText"/>
        <w:spacing w:line="364" w:lineRule="auto"/>
        <w:ind w:firstLine="480"/>
        <w:jc w:val="both"/>
      </w:pPr>
      <w:r>
        <w:rPr/>
        <w:t>尔时，世尊放眉间光，其光金色，遍照十方无量世界，还住佛顶，化为金台如须弥山，十方诸佛净妙国土皆于中现：或有国土，七宝合成；复有国土，纯是莲华；复有国土，如自在天宫； 复有国土，如玻瓈镜，十方国土皆于中现。有如是等无量诸佛国土，严显可观，令韦提希见。</w:t>
      </w:r>
    </w:p>
    <w:p>
      <w:pPr>
        <w:pStyle w:val="BodyText"/>
        <w:spacing w:line="369" w:lineRule="auto"/>
        <w:ind w:firstLine="480"/>
      </w:pPr>
      <w:r>
        <w:rPr/>
        <w:t>时，韦提希白佛言：“世尊，是诸佛土，虽复清净，皆有光明，我今乐生极乐世界阿弥陀佛所。唯愿世尊，教我思惟，教我正受。”</w:t>
      </w:r>
    </w:p>
    <w:p>
      <w:pPr>
        <w:pStyle w:val="BodyText"/>
        <w:spacing w:line="289" w:lineRule="exact"/>
        <w:ind w:left="930" w:right="0"/>
      </w:pPr>
      <w:r>
        <w:rPr/>
        <w:t>尔时，世尊即便微笑，有五色光从佛口出，一一光照频婆娑罗王顶。尔时，大王虽在幽闭，</w:t>
      </w:r>
    </w:p>
    <w:p>
      <w:pPr>
        <w:pStyle w:val="BodyText"/>
        <w:spacing w:before="145"/>
        <w:ind w:right="0"/>
      </w:pPr>
      <w:r>
        <w:rPr/>
        <w:t>心眼无障，遥见世尊，头面作礼，自然增进，成阿那含。</w:t>
      </w:r>
    </w:p>
    <w:p>
      <w:pPr>
        <w:pStyle w:val="BodyText"/>
        <w:spacing w:line="364" w:lineRule="auto" w:before="149"/>
        <w:ind w:firstLine="480"/>
      </w:pPr>
      <w:r>
        <w:rPr/>
        <w:t>尔时，世尊告韦提希：“汝今知不？阿弥陀佛去此不远。汝当系念，谛观彼国净业成者。我今为汝广说众譬，亦令未来世一切凡夫欲修净业者，得生西方极乐国土。欲生彼国者，当修三 福：一者、孝养父母，奉事师长，慈心不杀，修十善业；二者、受持三归，具足众戒，不犯威 仪；三者、发菩提心，深信因果，读诵大乘，劝进行者。如此三事，名为净业。”</w:t>
      </w:r>
    </w:p>
    <w:p>
      <w:pPr>
        <w:pStyle w:val="BodyText"/>
        <w:spacing w:line="304" w:lineRule="exact"/>
        <w:ind w:left="930" w:right="0"/>
      </w:pPr>
      <w:r>
        <w:rPr/>
        <w:t>佛告韦提希：“汝今知不？此三种业，乃是过去、未来、现在三世诸佛净业正因。”</w:t>
      </w:r>
    </w:p>
    <w:p>
      <w:pPr>
        <w:pStyle w:val="BodyText"/>
        <w:spacing w:line="364" w:lineRule="auto" w:before="150"/>
        <w:ind w:firstLine="480"/>
      </w:pPr>
      <w:r>
        <w:rPr/>
        <w:t>佛告阿难及韦提希：“谛听！谛听！善思念之！如来今者，为未来世一切众生，为烦恼贼之所害者，说清净业。善哉！韦提希，快问此事。阿难，汝当受持，广为多众宣说佛语。如来今 者，教韦提希及未来世一切众生，观于西方极乐世界。以佛力故，当得见彼清净国土，如执明镜自见面像。见彼国土极妙乐事，心欢喜故，应时即得无生法忍。”</w:t>
      </w:r>
    </w:p>
    <w:p>
      <w:pPr>
        <w:pStyle w:val="BodyText"/>
        <w:spacing w:line="369" w:lineRule="auto"/>
        <w:ind w:firstLine="480"/>
      </w:pPr>
      <w:r>
        <w:rPr/>
        <w:t>佛告韦提希：“汝是凡夫，心想羸劣，未得天眼，不能远观。诸佛如来，有异方便，令汝得见。”</w:t>
      </w:r>
    </w:p>
    <w:p>
      <w:pPr>
        <w:pStyle w:val="BodyText"/>
        <w:spacing w:line="289" w:lineRule="exact"/>
        <w:ind w:left="930" w:right="0"/>
      </w:pPr>
      <w:r>
        <w:rPr/>
        <w:t>时韦提希白佛言：“世尊，如我今者，以佛力故，见彼国土。若佛灭后，诸众生等，浊恶不</w:t>
      </w:r>
    </w:p>
    <w:p>
      <w:pPr>
        <w:pStyle w:val="BodyText"/>
        <w:spacing w:before="153"/>
        <w:ind w:right="0"/>
      </w:pPr>
      <w:r>
        <w:rPr/>
        <w:t>善，五苦所逼，云何当见阿弥陀佛极乐世界？”</w:t>
      </w:r>
    </w:p>
    <w:p>
      <w:pPr>
        <w:pStyle w:val="BodyText"/>
        <w:spacing w:line="362" w:lineRule="auto" w:before="149"/>
        <w:ind w:firstLine="480"/>
      </w:pPr>
      <w:r>
        <w:rPr/>
        <w:t>佛告韦提希：“汝及众生，应当专心系念一处，想于西方。云何作想？凡作想者，一切众生自非生盲，有目之徒皆见日没。当起想念，正坐西向，谛观于日欲没之处，令心坚住，专想不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0"/>
        <w:ind w:right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移。见日欲没，状如悬鼓。既见日已，闭目开目，皆令明了。是为日想，名曰初观。</w:t>
      </w:r>
    </w:p>
    <w:p>
      <w:pPr>
        <w:pStyle w:val="BodyText"/>
        <w:spacing w:line="364" w:lineRule="auto" w:before="149"/>
        <w:ind w:firstLine="480"/>
      </w:pPr>
      <w:r>
        <w:rPr/>
        <w:t>“次作水想。见水澄清，亦令明了，无分散意。既见水已，当起冰想。见冰映彻，作琉璃 想。此想成已，见琉璃地内外映彻，下有金刚七宝金幢擎琉璃地。其幢八方，八楞具足。一一方面，百宝所成；一一宝珠，有千光明；一一光明，八万四千色映琉璃地，如亿千日，不可具见。琉璃地上，以黄金绳杂厕间错，以七宝界分齐分明。一一宝中，有五百色光。其光如华，又似星月，悬处虚空，成光明台。楼阁千万，百宝合成。于台两边，各有百亿华幢、无量乐器以为庄 严。八种清风从光明出，鼓此乐器，演说苦、空、无常、无我之音。是为水想，名第二观。</w:t>
      </w:r>
    </w:p>
    <w:p>
      <w:pPr>
        <w:pStyle w:val="BodyText"/>
        <w:spacing w:line="290" w:lineRule="exact"/>
        <w:ind w:left="930" w:right="0"/>
      </w:pPr>
      <w:r>
        <w:rPr/>
        <w:t>“此想成时，一一观之，极令了了。闭目开目，不令散失。唯除睡时，恒忆此事。如此想</w:t>
      </w:r>
    </w:p>
    <w:p>
      <w:pPr>
        <w:pStyle w:val="BodyText"/>
        <w:spacing w:line="357" w:lineRule="auto" w:before="165"/>
        <w:ind w:left="930" w:hanging="481"/>
      </w:pPr>
      <w:r>
        <w:rPr/>
        <w:t>者，名为粗见极乐国地。若得三昧，见彼国地，了了分明，不可具说。是为地想，名第三观。” 佛告阿难：“汝持佛语，为未来世一切大众，欲脱苦者，说是观地法。若观是地者，除八十</w:t>
      </w:r>
    </w:p>
    <w:p>
      <w:pPr>
        <w:pStyle w:val="BodyText"/>
        <w:spacing w:line="369" w:lineRule="auto" w:before="5"/>
        <w:ind w:right="957"/>
      </w:pPr>
      <w:r>
        <w:rPr/>
        <w:t>亿劫生死之罪。舍身他世，必生净国，心得无疑。作是观者，名为正观。若他观者，名为邪观。”</w:t>
      </w:r>
    </w:p>
    <w:p>
      <w:pPr>
        <w:pStyle w:val="BodyText"/>
        <w:spacing w:line="289" w:lineRule="exact"/>
        <w:ind w:left="930" w:right="0"/>
      </w:pPr>
      <w:r>
        <w:rPr/>
        <w:t>佛告阿难及韦提希：“地想成已，次观宝树。观宝树者，一一观之，作七重行树想，一一树</w:t>
      </w:r>
    </w:p>
    <w:p>
      <w:pPr>
        <w:pStyle w:val="BodyText"/>
        <w:spacing w:line="362" w:lineRule="auto" w:before="157"/>
      </w:pPr>
      <w:r>
        <w:rPr/>
        <w:t>高八千由旬。其诸宝树，七宝华叶，无不具足。一一华叶作异宝色，琉璃色中出金色光，玻瓈色中出红色光，玛瑙色中出砗磲光，砗磲色中出绿真珠光。珊瑚、琥珀，一切众宝，以为映饰。妙真珠网，弥覆树上。一一树上，有七重网。一一网间，有五百亿妙华宫殿，如梵王宫。诸天童 子，自然在中。一一童子，有五百亿释迦毗楞伽摩尼宝以为璎珞。其摩尼光照百由旬，犹如和合百亿日月，不可具名。众宝间错，色中上者。此诸宝树，行行相当，叶叶相次。于众叶间，生诸妙华，华上自然有七宝果。一一树叶，纵广正等二十五由旬。其叶千色，有百种画，如天璎珞。有众妙华，作阎浮檀金色，如旋火轮，宛转叶间。涌生诸果，如帝释瓶。有大光明，化成幢幡、无量宝盖。是宝盖中，映现三千大千世界一切佛事，十方佛国亦于中现。见此树已，亦当次第一一观之，观见树茎、枝、叶、华、果，皆令分明。是为树想，名第四观。</w:t>
      </w:r>
    </w:p>
    <w:p>
      <w:pPr>
        <w:pStyle w:val="BodyText"/>
        <w:spacing w:line="364" w:lineRule="auto" w:before="1"/>
        <w:ind w:firstLine="480"/>
        <w:jc w:val="both"/>
      </w:pPr>
      <w:r>
        <w:rPr/>
        <w:t>“次当想水。欲想水者，极乐国土有八池水。一一池水，七宝所成。其宝柔软，从如意珠王生，分为十四支。一一支作七宝色，黄金为渠，渠下皆以杂色金刚以为底沙。一一水中，有六十亿七宝莲华，一一莲华团圆正等十二由旬。其摩尼水流注华间，寻树上下，其声微妙，演说苦、空、无常、无我诸波罗蜜，复有赞叹诸佛相好者。从如意珠王，踊出金色微妙光明。其光化为百宝色鸟，和鸣哀雅，常赞念佛、念法、念僧。是为八功德水想，名第五观。</w:t>
      </w:r>
    </w:p>
    <w:p>
      <w:pPr>
        <w:pStyle w:val="BodyText"/>
        <w:spacing w:line="364" w:lineRule="auto"/>
        <w:ind w:firstLine="480"/>
        <w:jc w:val="both"/>
      </w:pPr>
      <w:r>
        <w:rPr/>
        <w:t>“众宝国土，一一界上，有五百亿宝楼。其楼阁中，有无量诸天作天伎乐。又有乐器，悬处虚空，如天宝幢不鼓自鸣。此众音中，皆说念佛、念法、念比丘僧。此想成已，名为粗见极乐世界宝树、宝地、宝池，是为总观想，名第六观。若见此者，除无量亿劫极重恶业，命终之后，必生彼国。作是观者，名为正观；若他观者，名为邪观。”</w:t>
      </w:r>
    </w:p>
    <w:p>
      <w:pPr>
        <w:spacing w:after="0" w:line="364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83"/>
        <w:ind w:firstLine="48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佛告阿难及韦提希：“谛听！谛听！善思念之！吾当为汝，分别解说除苦恼法。汝等忆持， 广为大众分别解说。”</w:t>
      </w:r>
    </w:p>
    <w:p>
      <w:pPr>
        <w:pStyle w:val="BodyText"/>
        <w:spacing w:line="289" w:lineRule="exact"/>
        <w:ind w:left="930" w:right="0"/>
      </w:pPr>
      <w:r>
        <w:rPr/>
        <w:t>说是语时，无量寿佛住立空中，观世音、大势至，是二大士侍立左右，光明炽盛，不可具</w:t>
      </w:r>
    </w:p>
    <w:p>
      <w:pPr>
        <w:pStyle w:val="BodyText"/>
        <w:spacing w:before="164"/>
        <w:ind w:right="0"/>
      </w:pPr>
      <w:r>
        <w:rPr/>
        <w:t>见，百千阎浮檀金色不得为比。</w:t>
      </w:r>
    </w:p>
    <w:p>
      <w:pPr>
        <w:pStyle w:val="BodyText"/>
        <w:spacing w:line="369" w:lineRule="auto" w:before="150"/>
        <w:ind w:firstLine="480"/>
      </w:pPr>
      <w:r>
        <w:rPr/>
        <w:t>时，韦提希见无量寿佛已，接足作礼，白佛言：“世尊，我今因佛力故，得见无量寿佛及二菩萨。未来众生，当云何观无量寿佛及二菩萨？”</w:t>
      </w:r>
    </w:p>
    <w:p>
      <w:pPr>
        <w:pStyle w:val="BodyText"/>
        <w:spacing w:line="289" w:lineRule="exact"/>
        <w:ind w:left="930" w:right="0"/>
      </w:pPr>
      <w:r>
        <w:rPr/>
        <w:t>佛告韦提希：“欲观彼佛者，当起想念，于七宝地上作莲华想。令其莲华一一叶上作百宝</w:t>
      </w:r>
    </w:p>
    <w:p>
      <w:pPr>
        <w:pStyle w:val="BodyText"/>
        <w:spacing w:line="362" w:lineRule="auto" w:before="157"/>
        <w:jc w:val="both"/>
      </w:pPr>
      <w:r>
        <w:rPr/>
        <w:t>色，有八万四千脉犹如天画。一一脉有八万四千光，了了分明皆令得见。华叶小者，纵广二百五十由旬。如是莲华，有八万四千大叶。一一叶间，有百亿摩尼珠王以为映饰。一一摩尼珠，放千光明。其光如盖，七宝合成，遍覆地上。释迦毗楞伽摩尼宝，以为其台。此莲华台，八万金刚甄叔迦宝、梵摩尼宝、妙真珠网以为校饰。于其台上，自然而有四柱宝幢。一一宝幢，如百千万亿须弥山。幢上宝缦，如夜摩天宫，复有五百亿微妙宝珠以为映饰。一一宝珠有八万四千光，一一光作八万四千异种金色。一一金色遍其宝土，处处变化各作异相，或为金刚台，或作真珠网，或作杂华云，于十方面随意变现施作佛事。是为华座想，名第七观。”</w:t>
      </w:r>
    </w:p>
    <w:p>
      <w:pPr>
        <w:pStyle w:val="BodyText"/>
        <w:spacing w:line="364" w:lineRule="auto" w:before="1"/>
        <w:ind w:firstLine="480"/>
        <w:jc w:val="both"/>
      </w:pPr>
      <w:r>
        <w:rPr/>
        <w:t>佛告阿难：“如此妙华，是本法藏比丘愿力所成。若欲念彼佛者，当先作此妙华座想。作此想时，不得杂观。皆应一一观之，一一叶、一一珠、一一光、一一台、一一幢，皆令分明，如于镜中自见面像。此想成者，灭除五百亿劫生死之罪，必定当生极乐世界。作是观者，名为正观； 若他观者，名为邪观。”</w:t>
      </w:r>
    </w:p>
    <w:p>
      <w:pPr>
        <w:pStyle w:val="BodyText"/>
        <w:spacing w:line="362" w:lineRule="auto"/>
        <w:ind w:firstLine="480"/>
      </w:pPr>
      <w:r>
        <w:rPr/>
        <w:t>佛告阿难及韦提希：“见此事已，次当想佛。所以者何？诸佛如来，是法界身，遍入一切众生心想中。是故汝等心想佛时，是心即是三十二相、八十随形好。是心作佛，是心是佛。诸佛正遍知海，从心想生。是故应当一心系念，谛观彼佛多陀阿伽度、阿罗诃、三藐三佛陀。想彼佛 者，先当想像。闭目开目，见一宝像，如阎浮檀金色，坐彼华上。像既坐已，心眼得开，了了分明。见极乐国七宝庄严，宝地、宝池、宝树行列，诸天宝缦弥覆树上，众宝罗网满虚空中。见如此事，极令明了，如观掌中。见此事已，复当更作一大莲华，在佛左边，如前莲华，等无有异。复作一大莲华，在佛右边。想一观世音菩萨像，坐左华座，亦放金光，如前无异。想一大势至菩萨像，坐右华座。此想成时，佛菩萨像皆放光明。其光金色，照诸宝树。一一树下亦有三莲华， 诸莲华上各有一佛、二菩萨像遍满彼国。此想成时，行者当闻水流、光明及诸宝树、凫、雁、鸳鸯皆说妙法，出定入定恒闻妙法。行者所闻，出定之时，忆持不舍，令与修多罗合。若不合者， 名为妄想。若与合者，名为粗想见极乐世界。是为像想，名第八观。作是观者，除无量亿劫生死之罪，于现身中，得念佛三昧。”</w:t>
      </w:r>
    </w:p>
    <w:p>
      <w:pPr>
        <w:pStyle w:val="BodyText"/>
        <w:ind w:left="930" w:right="0"/>
      </w:pPr>
      <w:r>
        <w:rPr/>
        <w:t>佛告阿难及韦提希：“此想成已，次当更观无量寿佛身相光明。阿难当知，无量寿佛，身如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百千万亿夜摩天阎浮檀金色。佛身高六十万亿那由他恒河沙由旬。眉间白毫，右旋宛转，如五须弥山。佛眼清净如四大海水，清白分明。身诸毛孔演出光明，如须弥山。彼佛圆光，如百亿三千大千世界。于圆光中，有百万亿那由他恒河沙化佛。一一化佛，亦有众多无数化菩萨以为侍者。无量寿佛有八万四千相。一一相中，各有八万四千随形好。一一好中，复有八万四千光明。一一光明，遍照十方世界念佛众生，摄取不舍。其光相好，及与化佛，不可具说。但当忆想，令心明见。见此事者，即见十方一切诸佛。以见诸佛故，名念佛三昧。作是观者，名观一切佛身。以观佛身故，亦见佛心。诸佛心者，大慈悲是。以无缘慈，摄诸众生。作此观者，舍身他世，生诸佛前，得无生忍。是故智者应当系心，谛观无量寿佛。观无量寿佛者，从一相好入。但观眉间白 毫，极令明了。见眉间白毫相者，八万四千相好，自然当见。见无量寿佛者，即见十方无量诸 佛。得见无量诸佛故，诸佛现前受记。是为遍观一切色身相，名第九观。作是观者，名为正观。若他观者，名为邪观。”</w:t>
      </w:r>
    </w:p>
    <w:p>
      <w:pPr>
        <w:pStyle w:val="BodyText"/>
        <w:spacing w:line="362" w:lineRule="auto" w:before="2"/>
        <w:ind w:firstLine="480"/>
      </w:pPr>
      <w:r>
        <w:rPr/>
        <w:t>佛告阿难及韦提希：“见无量寿佛了了分明已，次亦应观观世音菩萨。此菩萨身长八十亿那由他恒河沙由旬，身紫金色，顶有肉髻，顶有圆光，面各百千由旬。其圆光中，有五百化佛如释迦牟尼。一一化佛，有五百化菩萨、无量诸天以为侍者。举身光中，五道众生、一切色相皆于中现。顶上毗楞伽摩尼妙宝，以为天冠。其天冠中，有一立化佛，高二十五由旬。观世音菩萨，面如阎浮檀金色。眉间毫相备七宝色，流出八万四千种光明。一一光明有无量无数百千化佛，一一化佛，无数化菩萨以为侍者，变现自在，满十方界。臂如红莲华色，有八十亿微妙光明以为璎 珞，其璎珞中普现一切诸庄严事。手掌作五百亿杂莲华色，手十指端，一一指端有八万四千画犹如印文，一一画有八万四千色，一一色有八万四千光，其光柔软普照一切，以此宝手接引众生。举足时，足下有千辐轮相，自然化成五百亿光明台。下足时，有金刚摩尼华，布散一切，莫不弥满。其余身相，众好具足，如佛无异。唯顶上肉髻，及无见顶相，不及世尊。是为观观世音菩萨真实色身相，名第十观。”</w:t>
      </w:r>
    </w:p>
    <w:p>
      <w:pPr>
        <w:pStyle w:val="BodyText"/>
        <w:spacing w:line="364" w:lineRule="auto" w:before="3"/>
        <w:ind w:firstLine="480"/>
      </w:pPr>
      <w:r>
        <w:rPr/>
        <w:t>佛告阿难：“若欲观观世音菩萨，当作是观。作是观者，不遇诸祸，净除业障，除无数劫生死之罪。如此菩萨，但闻其名，获无量福，何况谛观！若有欲观观世音菩萨者，当先观顶上肉 髻，次观天冠，其余众相亦次第观之，悉令明了，如观掌中。作是观者，名为正观；若他观者， 名为邪观。</w:t>
      </w:r>
    </w:p>
    <w:p>
      <w:pPr>
        <w:pStyle w:val="BodyText"/>
        <w:spacing w:line="362" w:lineRule="auto"/>
        <w:ind w:firstLine="480"/>
        <w:jc w:val="both"/>
      </w:pPr>
      <w:r>
        <w:rPr/>
        <w:t>“次观大势至菩萨。此菩萨身量大小，亦如观世音。圆光面各二百二十五由旬，照二百五十由旬。举身光明，照十方国，作紫金色，有缘众生皆悉得见。但见此菩萨一毛孔光，即见十方无量诸佛净妙光明，是故号此菩萨名无边光。以智慧光普照一切，令离三塗，得无上力，是故号此菩萨名大势至。此菩萨天冠有五百宝莲华，一一宝华有五百宝台。一一台中，十方诸佛净妙国土广长之相，皆于中现。顶上肉髻如钵头摩华，于肉髻上有一宝瓶，盛诸光明，普现佛事。余诸身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4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相，如观世音等无有异。此菩萨行时，十方世界一切震动。当地动处，各有五百亿宝华，一一宝华庄严高显如极乐世界。此菩萨坐时，七宝国土一时动摇，从下方金光佛刹乃至上方光明王佛 刹，于其中间无量尘数分身无量寿佛，分身观世音、大势至，皆悉云集极乐国土，侧塞空中，坐莲华座，演说妙法，度苦众生。作此观者，名为观见大势至菩萨。是为观大势至色身相。观此菩萨者，名第十一观，除无数劫阿僧祇生死之罪。作是观者，不处胞胎，常游诸佛净妙国土。此观成已，名为具足观观世音及大势至。</w:t>
      </w:r>
    </w:p>
    <w:p>
      <w:pPr>
        <w:pStyle w:val="BodyText"/>
        <w:spacing w:line="290" w:lineRule="exact"/>
        <w:ind w:left="930" w:right="0"/>
      </w:pPr>
      <w:r>
        <w:rPr/>
        <w:t>“见此事时，当起自心生于西方极乐世界，于莲华中结跏趺坐，作莲华合想，作莲华开想。</w:t>
      </w:r>
    </w:p>
    <w:p>
      <w:pPr>
        <w:pStyle w:val="BodyText"/>
        <w:spacing w:line="364" w:lineRule="auto" w:before="157"/>
        <w:jc w:val="both"/>
      </w:pPr>
      <w:r>
        <w:rPr/>
        <w:t>莲华开时，有五百色光来照身想。眼目开想，见佛菩萨满虚空中。水、鸟、树林及与诸佛所出音声，皆演妙法，与十二部经合。若出定时忆持不失，见此事已，名见无量寿佛极乐世界。是为普观想，名第十二观。无量寿佛化身无数，与观世音及大势至，常来至此行人之所。”</w:t>
      </w:r>
    </w:p>
    <w:p>
      <w:pPr>
        <w:pStyle w:val="BodyText"/>
        <w:spacing w:line="364" w:lineRule="auto"/>
        <w:ind w:firstLine="480"/>
        <w:jc w:val="both"/>
      </w:pPr>
      <w:r>
        <w:rPr/>
        <w:t>佛告阿难及韦提希：“若欲至心生西方者，先当观于一丈六像，在池水上。如先所说无量寿佛，身量无边，非是凡夫心力所及。然彼如来宿愿力故，有忆想者，必得成就。但想佛像，得无量福，况复观佛具足身相！阿弥陀佛神通如意，于十方国变现自在，或现大身满虚空中，或现小身丈六八尺，所现之形皆真金色，圆光化佛及宝莲华，如上所说。观世音菩萨及大势至，于一切处，身同众生。但观首相，知是观世音，知是大势至。此二菩萨，助阿弥陀佛普化一切。是为杂想观，名第十三观。”</w:t>
      </w:r>
    </w:p>
    <w:p>
      <w:pPr>
        <w:pStyle w:val="BodyText"/>
        <w:spacing w:line="298" w:lineRule="exact"/>
        <w:ind w:left="930" w:right="0"/>
      </w:pPr>
      <w:r>
        <w:rPr/>
        <w:t>佛告阿难及韦提希：“凡生西方有九品人：</w:t>
      </w:r>
    </w:p>
    <w:p>
      <w:pPr>
        <w:pStyle w:val="BodyText"/>
        <w:spacing w:line="362" w:lineRule="auto" w:before="140"/>
        <w:ind w:firstLine="480"/>
      </w:pPr>
      <w:r>
        <w:rPr/>
        <w:t>“上品上生者，若有众生愿生彼国者，发三种心，即便往生。何等为三？一者、至诚心，二者、深心，三者、回向发愿心。具三心者，必生彼国。复有三种众生，当得往生。何等为三？一者、慈心不杀，具诸戒行；二者、读诵大乘方等经典；三者、修行六念，回向发愿，愿生彼佛 国。具此功德，一日乃至七日，即得往生。生彼国时，此人精进勇猛故，阿弥陀如来与观世音， 及大势至、无数化佛，百千比丘、声闻大众、无量诸天、七宝宫殿，观世音菩萨执金刚台，与大势至菩萨至行者前。阿弥陀佛放大光明照行者身，与诸菩萨授手迎接。观世音、大势至，与无数菩萨，赞叹行者，劝进其心。行者见已，欢喜踊跃，自见其身，乘金刚台，随从佛后，如弹指顷往生彼国。生彼国已，见佛色身众相具足，见诸菩萨色相具足，光明宝林演说妙法。闻已，即悟无生法忍，经须臾间，历事诸佛遍十方界，于诸佛前次第受记。还至本国，得无量百千陀罗尼 门。是名上品上生者。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上品中生者，不必受持读诵方等经典，善解义趣，于第一义心不惊动，深信因果，不谤大乘。以此功德，回向愿求生极乐国。行此行者，命欲终时，阿弥陀佛与观世音，及大势至、无量大众眷属围绕，持紫金台至行者前，赞言：‘法子，汝行大乘，解第一义，是故我今来迎接</w:t>
      </w:r>
    </w:p>
    <w:p>
      <w:pPr>
        <w:pStyle w:val="BodyText"/>
        <w:spacing w:before="1"/>
        <w:ind w:right="0"/>
      </w:pPr>
      <w:r>
        <w:rPr/>
        <w:t>汝。’与千化佛一时授手。行者自见坐紫金台，合掌叉手，赞叹诸佛，如一念顷，即生彼国七宝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4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池中。此紫金台如大宝华，经宿即开。行者身作紫磨金色，足下亦有七宝莲华。佛及菩萨俱放光明，照行者身，目即开明。因前宿习，普闻众声，纯说甚深第一义谛。即下金台，礼佛合掌，赞叹世尊。经于七日，应时即于阿耨多罗三藐三菩提得不退转。应时即能飞至十方，历事诸佛，于诸佛所修诸三昧。经一小劫，得无生法忍，现前受记。是名上品中生者。</w:t>
      </w:r>
    </w:p>
    <w:p>
      <w:pPr>
        <w:pStyle w:val="BodyText"/>
        <w:spacing w:line="362" w:lineRule="auto"/>
        <w:ind w:firstLine="480"/>
      </w:pPr>
      <w:r>
        <w:rPr/>
        <w:t>“上品下生者，亦信因果，不谤大乘，但发无上道心。以此功德，回向愿求生极乐国。彼行者命欲终时，阿弥陀佛及观世音，并大势至，与诸眷属，持金莲华，化作五百化佛，来迎此人。五百化佛一时授手，赞言：‘法子，汝今清净，发无上道心，我来迎汝。’见此事时，即自见身坐金莲华，坐已华合，随世尊后，即得往生七宝池中。一日一夜莲华乃开，七日之中乃得见佛。虽见佛身，于众相好心不明了，于三七日后乃了了见。闻众音声，皆演妙法。游历十方供养诸 佛，于诸佛前闻甚深法，经三小劫得百法明门，住欢喜地。是名上品下生者。是名上辈生想，名第十四观。”</w:t>
      </w:r>
    </w:p>
    <w:p>
      <w:pPr>
        <w:pStyle w:val="BodyText"/>
        <w:spacing w:line="364" w:lineRule="auto"/>
        <w:ind w:firstLine="480"/>
      </w:pPr>
      <w:r>
        <w:rPr/>
        <w:t>佛告阿难及韦提希：“中品上生者，若有众生受持五戒，持八戒斋，修行诸戒，不造五逆， 无众过恶。以此善根，回向愿求生于西方极乐世界。行者临命终时，阿弥陀佛与诸比丘眷属围 绕，放金色光，至其人所，演说苦、空、无常、无我，赞叹出家得离众苦。行者见已，心大欢 喜，自见己身坐莲华台，长跪合掌，为佛作礼，未举头顷，即得往生极乐世界，莲华寻开。当华敷时，闻众音声赞叹四谛，应时即得阿罗汉道、三明、六通，具八解脱。是名中品上生者。</w:t>
      </w:r>
    </w:p>
    <w:p>
      <w:pPr>
        <w:pStyle w:val="BodyText"/>
        <w:spacing w:line="364" w:lineRule="auto"/>
        <w:ind w:firstLine="480"/>
        <w:jc w:val="both"/>
      </w:pPr>
      <w:r>
        <w:rPr/>
        <w:t>“中品中生者，若有众生，若一日一夜持八戒斋，若一日一夜持沙弥戒，若一日一夜持具足戒，威仪无缺。以此功德，回向愿求生极乐国。戒香薰修，如此行者命欲终时，见阿弥陀佛与诸眷属，放金色光，持七宝莲华，至行者前。行者自闻空中有声，赞言：‘善男子，如汝善人，随顺三世诸佛教故，我来迎汝。’行者自见坐莲华上，莲华即合，生于西方极乐世界。在宝池中， 经于七日，莲华乃敷。华既敷已，开目合掌，赞叹世尊，闻法欢喜，得须陀洹；经半劫已，成阿罗汉。是名中品中生者。</w:t>
      </w:r>
    </w:p>
    <w:p>
      <w:pPr>
        <w:pStyle w:val="BodyText"/>
        <w:spacing w:line="290" w:lineRule="exact"/>
        <w:ind w:left="930" w:right="0"/>
      </w:pPr>
      <w:r>
        <w:rPr/>
        <w:t>“中品下生者，若有善男子、善女人，孝养父母，行世仁义。此人命欲终时，遇善知识，为</w:t>
      </w:r>
    </w:p>
    <w:p>
      <w:pPr>
        <w:pStyle w:val="BodyText"/>
        <w:spacing w:line="364" w:lineRule="auto" w:before="133"/>
      </w:pPr>
      <w:r>
        <w:rPr/>
        <w:t>其广说阿弥陀佛国土乐事，亦说法藏比丘四十八大愿，闻此事已，寻即命终，譬如壮士屈伸臂 顷，即生西方极乐世界。经七日已，遇观世音及大势至，闻法欢喜，得须陀洹；过一小劫，成阿罗汉。是名中品下生者。是名中辈生想，名第十五观。”</w:t>
      </w:r>
    </w:p>
    <w:p>
      <w:pPr>
        <w:pStyle w:val="BodyText"/>
        <w:spacing w:line="362" w:lineRule="auto"/>
        <w:ind w:firstLine="480"/>
        <w:jc w:val="both"/>
      </w:pPr>
      <w:r>
        <w:rPr/>
        <w:t>佛告阿难及韦提希：“下品上生者，或有众生，作众恶业，虽不诽谤方等经典，如此愚人多造恶法，无有惭愧。命欲终时，遇善知识，为赞大乘十二部经首题名字，以闻如是诸经名故，除却千劫极重恶业。智者复教合掌叉手，称‘南无阿弥陀佛’，称佛名故，除五十亿劫生死之罪。尔时彼佛，即遣化佛、化观世音、化大势至，至行者前，赞言：‘善哉！善男子，汝称佛名故， 诸罪消灭，我来迎汝。’作是语已，行者即见化佛光明遍满其室，见已欢喜，即便命终，乘宝莲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5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华，随化佛后，生宝池中。经七七日，莲华乃敷。当华敷时，大悲观世音菩萨，及大势至菩萨， 放大光明，住其人前，为说甚深十二部经；闻已信解，发无上道心；经十小劫，具百法明门，得入初地。是名下品上生者。得闻佛名、法名，及闻僧名、闻三宝名，即得往生。”</w:t>
      </w:r>
    </w:p>
    <w:p>
      <w:pPr>
        <w:pStyle w:val="BodyText"/>
        <w:spacing w:line="362" w:lineRule="auto"/>
        <w:ind w:firstLine="480"/>
      </w:pPr>
      <w:r>
        <w:rPr/>
        <w:t>佛告阿难及韦提希：“下品中生者，或有众生，毁犯五戒、八戒，及具足戒。如此愚人，偷僧祇物，盗现前僧物，不净说法，无有惭愧，以诸恶法而自庄严。如此罪人，以恶业故，应堕地狱。命欲终时，地狱众火一时俱至，遇善知识，以大慈悲，即为赞说阿弥陀佛十力威德，广赞彼佛光明神力，亦赞戒、定、慧、解脱、解脱知见。此人闻已，除八十亿劫生死之罪，地狱猛火化为凉风吹诸天华，华上皆有化佛菩萨迎接此人，如一念顷，即得往生七宝池中莲华之内。经于六劫，莲华乃敷。当华敷时，观世音、大势至，以梵音声安慰彼人，为说大乘甚深经典；闻此法 已，应时即发无上道心。是名下品中生者。”</w:t>
      </w:r>
    </w:p>
    <w:p>
      <w:pPr>
        <w:pStyle w:val="BodyText"/>
        <w:spacing w:line="362" w:lineRule="auto"/>
        <w:ind w:firstLine="480"/>
      </w:pPr>
      <w:r>
        <w:rPr/>
        <w:t>佛告阿难及韦提希：“下品下生者，或有众生，作不善业，五逆十恶，具诸不善。如此愚 人，以恶业故，应堕恶道，经历多劫，受苦无穷。如此愚人，临命终时，遇善知识，种种安慰， 为说妙法，教令念佛。彼人苦逼，不遑念佛，善友告言：‘汝若不能念彼佛者，应称归命无量寿佛。’如是至心，令声不绝，具足十念，称‘南无阿弥陀佛’。称佛名故，于念念中，除八十亿劫生死之罪。命终之时，见金莲华犹如日轮住其人前，如一念顷，即得往生极乐世界。于莲华 中，满十二大劫，莲华方开。当华敷时，观世音、大势至以大悲音声，即为其人广说实相，除灭罪法；闻已欢喜，应时即发菩提之心。是名下品下生者。是名下辈生想，名第十六观。”</w:t>
      </w:r>
    </w:p>
    <w:p>
      <w:pPr>
        <w:pStyle w:val="BodyText"/>
        <w:spacing w:line="362" w:lineRule="auto" w:before="154"/>
        <w:ind w:firstLine="480"/>
        <w:jc w:val="both"/>
      </w:pPr>
      <w:r>
        <w:rPr/>
        <w:t>尔时，世尊说是语时，韦提希与五百侍女闻佛所说，应时即见极乐世界广长之相，得见佛身及二菩萨，心生欢喜，叹未曾有，豁然大悟，逮无生忍。五百侍女发阿耨多罗三藐三菩提心，愿生彼国。世尊悉记，皆当往生，生彼国已，获得诸佛现前三昧。无量诸天发无上道心。</w:t>
      </w:r>
    </w:p>
    <w:p>
      <w:pPr>
        <w:pStyle w:val="BodyText"/>
        <w:spacing w:before="1"/>
        <w:ind w:left="930" w:right="0"/>
      </w:pPr>
      <w:r>
        <w:rPr/>
        <w:t>尔时，阿难即从座起，前白佛言：“世尊，当何名此经？此法之要，当云何受持？”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阿难：“此经名《观极乐国土无量寿佛、观世音菩萨、大势至菩萨》，亦名《净除业障生诸佛前》。汝当受持，无令忘失。行此三昧者，现身得见无量寿佛及二大士。若善男子及善女人，但闻佛名、二菩萨名，除无量劫生死之罪，何况忆念！若念佛者，当知此人，则是人中芬陀利华，观世音菩萨、大势至菩萨为其胜友，当坐道场，生诸佛家。”</w:t>
      </w:r>
    </w:p>
    <w:p>
      <w:pPr>
        <w:pStyle w:val="BodyText"/>
        <w:spacing w:before="1"/>
        <w:ind w:left="930" w:right="0"/>
      </w:pPr>
      <w:r>
        <w:rPr/>
        <w:t>佛告阿难：“汝好持是语！持是语者，即是持无量寿佛名。”</w:t>
      </w:r>
    </w:p>
    <w:p>
      <w:pPr>
        <w:pStyle w:val="BodyText"/>
        <w:spacing w:line="362" w:lineRule="auto" w:before="157"/>
        <w:ind w:left="930" w:right="2399"/>
      </w:pPr>
      <w:r>
        <w:rPr/>
        <w:t>佛说此语时，尊者目连、尊者阿难，及韦提希等，闻佛所说，皆大欢喜。尔时，世尊足步虚空，还耆阇崛山。</w:t>
      </w:r>
    </w:p>
    <w:p>
      <w:pPr>
        <w:pStyle w:val="BodyText"/>
        <w:ind w:left="930" w:right="0"/>
      </w:pPr>
      <w:r>
        <w:rPr/>
        <w:t>尔时，阿难广为大众，说如上事。无量诸天、龙、夜叉，闻佛所说，皆大欢喜，礼佛而退。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before="67"/>
        <w:ind w:left="873" w:right="0"/>
      </w:pPr>
      <w:r>
        <w:rPr/>
        <w:pict>
          <v:shape style="position:absolute;margin-left:62.637798pt;margin-top:10.544453pt;width:3.25pt;height:3.25pt;mso-position-horizontal-relative:page;mso-position-vertical-relative:paragraph;z-index:251674624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上一部：乾隆大藏经·大乘五大部外重译经·持心梵天所问经四卷</w:t>
        </w:r>
      </w:hyperlink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54"/>
        <w:ind w:left="873" w:right="0"/>
      </w:pPr>
      <w:r>
        <w:rPr/>
        <w:pict>
          <v:line style="position:absolute;mso-position-horizontal-relative:page;mso-position-vertical-relative:paragraph;z-index:251676672" from="574.012451pt,.001681pt" to="574.012451pt,48.3376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77696" from="35.006748pt,.001681pt" to="35.006748pt,48.337653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9.894453pt;width:3.25pt;height:3.25pt;mso-position-horizontal-relative:page;mso-position-vertical-relative:paragraph;z-index:251678720" coordorigin="1253,198" coordsize="65,65" path="m1285,262l1271,260,1261,254,1255,244,1253,230,1255,216,1261,206,1271,200,1285,198,1299,200,1309,206,1315,216,1317,230,1315,244,1309,254,1299,260,1285,262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下一部：乾隆大藏经·大乘五大部外重译经·称赞净土佛摄受经一卷</w:t>
        </w:r>
      </w:hyperlink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2"/>
        <w:ind w:left="0"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48604pt;width:539.050pt;height:22.45pt;mso-position-horizontal-relative:page;mso-position-vertical-relative:paragraph;z-index:-25164083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乾隆大藏经·大乘五大部外重译经·佛说观无量寿佛经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454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82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103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38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665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946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27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50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35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50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6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380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995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61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225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5840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70"/>
      <w:ind w:left="808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93.htm" TargetMode="External"/><Relationship Id="rId6" Type="http://schemas.openxmlformats.org/officeDocument/2006/relationships/hyperlink" Target="http://qldzj.com/htmljw/0195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2019-12-09T07:13:17Z</dcterms:created>
  <dcterms:modified xsi:type="dcterms:W3CDTF">2019-12-09T07:13:17Z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