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7"/>
        <w:gridCol w:w="3764"/>
        <w:gridCol w:w="3398"/>
      </w:tblGrid>
      <w:tr>
        <w:trPr>
          <w:trHeight w:val="748" w:hRule="atLeast"/>
        </w:trPr>
        <w:tc>
          <w:tcPr>
            <w:tcW w:w="3617" w:type="dxa"/>
            <w:tcBorders>
              <w:right w:val="nil"/>
            </w:tcBorders>
            <w:shd w:val="clear" w:color="auto" w:fill="FF9933"/>
          </w:tcPr>
          <w:p>
            <w:pPr>
              <w:pStyle w:val="TableParagraph"/>
              <w:spacing w:line="213" w:lineRule="auto" w:before="113"/>
              <w:ind w:left="327" w:right="634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大乘五大部外重译经·第0300部</w:t>
            </w:r>
          </w:p>
        </w:tc>
        <w:tc>
          <w:tcPr>
            <w:tcW w:w="3764" w:type="dxa"/>
            <w:tcBorders>
              <w:left w:val="nil"/>
              <w:right w:val="nil"/>
            </w:tcBorders>
            <w:shd w:val="clear" w:color="auto" w:fill="FF9933"/>
          </w:tcPr>
          <w:p>
            <w:pPr>
              <w:pStyle w:val="TableParagraph"/>
              <w:spacing w:before="86"/>
              <w:ind w:left="701"/>
              <w:rPr>
                <w:sz w:val="24"/>
              </w:rPr>
            </w:pPr>
            <w:r>
              <w:rPr>
                <w:color w:val="EDFFFF"/>
                <w:sz w:val="24"/>
              </w:rPr>
              <w:t>佛说报恩奉盆经一卷</w:t>
            </w:r>
          </w:p>
        </w:tc>
        <w:tc>
          <w:tcPr>
            <w:tcW w:w="3398" w:type="dxa"/>
            <w:tcBorders>
              <w:left w:val="nil"/>
            </w:tcBorders>
            <w:shd w:val="clear" w:color="auto" w:fill="FF9933"/>
          </w:tcPr>
          <w:p>
            <w:pPr>
              <w:pStyle w:val="TableParagraph"/>
              <w:spacing w:before="86"/>
              <w:ind w:left="917"/>
              <w:rPr>
                <w:sz w:val="24"/>
              </w:rPr>
            </w:pPr>
            <w:r>
              <w:rPr>
                <w:color w:val="DDDDDD"/>
                <w:sz w:val="24"/>
              </w:rPr>
              <w:t>失译人名今附东晋录</w:t>
            </w:r>
          </w:p>
        </w:tc>
      </w:tr>
      <w:tr>
        <w:trPr>
          <w:trHeight w:val="1149" w:hRule="atLeast"/>
        </w:trPr>
        <w:tc>
          <w:tcPr>
            <w:tcW w:w="3617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</w:tabs>
              <w:spacing w:line="240" w:lineRule="auto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pacing w:val="2"/>
                <w:sz w:val="24"/>
              </w:rPr>
              <w:t>经名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3"/>
                <w:sz w:val="24"/>
              </w:rPr>
              <w:t> 卷数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2"/>
                <w:sz w:val="24"/>
              </w:rPr>
              <w:t> 跋序</w:t>
            </w: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佛说报恩奉盆经</w:t>
            </w:r>
          </w:p>
        </w:tc>
        <w:tc>
          <w:tcPr>
            <w:tcW w:w="3764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86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pacing w:val="2"/>
                <w:sz w:val="24"/>
              </w:rPr>
              <w:t>品名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2"/>
                <w:sz w:val="24"/>
              </w:rPr>
              <w:t> 品数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0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</w:r>
          </w:p>
          <w:p>
            <w:pPr>
              <w:pStyle w:val="TableParagraph"/>
              <w:spacing w:before="77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亦名报像功德经</w:t>
            </w:r>
          </w:p>
        </w:tc>
        <w:tc>
          <w:tcPr>
            <w:tcW w:w="3398" w:type="dxa"/>
            <w:tcBorders>
              <w:left w:val="nil"/>
            </w:tcBorders>
          </w:tcPr>
          <w:p>
            <w:pPr>
              <w:pStyle w:val="TableParagraph"/>
              <w:spacing w:line="213" w:lineRule="auto" w:before="113"/>
              <w:ind w:left="1826" w:right="358"/>
              <w:rPr>
                <w:sz w:val="24"/>
              </w:rPr>
            </w:pP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大号中号 小号</w:t>
            </w:r>
          </w:p>
        </w:tc>
      </w:tr>
      <w:tr>
        <w:trPr>
          <w:trHeight w:val="7812" w:hRule="atLeast"/>
        </w:trPr>
        <w:tc>
          <w:tcPr>
            <w:tcW w:w="10779" w:type="dxa"/>
            <w:gridSpan w:val="3"/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324" w:lineRule="auto"/>
              <w:ind w:left="4548" w:right="4526"/>
              <w:rPr>
                <w:sz w:val="24"/>
              </w:rPr>
            </w:pPr>
            <w:r>
              <w:rPr>
                <w:color w:val="FF3300"/>
                <w:sz w:val="24"/>
              </w:rPr>
              <w:t>佛说报恩奉盆经</w:t>
            </w:r>
            <w:r>
              <w:rPr>
                <w:color w:val="993300"/>
                <w:sz w:val="24"/>
              </w:rPr>
              <w:t>亦名报像功德经</w:t>
            </w:r>
          </w:p>
          <w:p>
            <w:pPr>
              <w:pStyle w:val="TableParagraph"/>
              <w:spacing w:line="362" w:lineRule="auto" w:before="195"/>
              <w:ind w:left="327" w:right="338" w:firstLine="480"/>
              <w:rPr>
                <w:sz w:val="24"/>
              </w:rPr>
            </w:pPr>
            <w:r>
              <w:rPr>
                <w:sz w:val="24"/>
              </w:rPr>
              <w:t>闻如是。一时佛在舍卫国祇树给孤独园。大目揵连始得六通。欲度父母报乳哺之恩。即以道眼观视世界。见其亡母生饿鬼中。不见饮食皮骨相连柱。目连悲哀即钵盛饭往饷其母。母得钵 饭。便以左手障饭右手搏食。食未入口化成火炭遂不得食。目连驰还白佛。具陈如此。佛告目 连。汝母罪根深结。非汝一人力所奈何。当须众僧威神之力。乃得解脱。吾今当说救济之法。令一切难皆离忧苦。</w:t>
            </w:r>
          </w:p>
          <w:p>
            <w:pPr>
              <w:pStyle w:val="TableParagraph"/>
              <w:spacing w:line="362" w:lineRule="auto" w:before="161"/>
              <w:ind w:left="327" w:right="338" w:firstLine="480"/>
              <w:rPr>
                <w:sz w:val="24"/>
              </w:rPr>
            </w:pPr>
            <w:r>
              <w:rPr>
                <w:sz w:val="24"/>
              </w:rPr>
              <w:t>佛告目连。七月十五日当为七世父母在厄难中者。具麨饭五果汲灌盆器。香油庭烛床榻卧 具。尽世甘美以供养众僧。当此之日。一切圣众或在山间禅定。或得四道果。或树下经行。或得六通飞行。教化声闻缘觉。菩萨大人权示比丘在大众中。皆共同心受钵和罗。具清净戒圣众之道其德汪洋。其有供养此等之众。七世父母五种亲属。得出三涂应时解脱衣食自然。佛敕众僧。当为施主家七世父母。行禅定意然后食此供。目连比丘及一切众欢喜奉行。</w:t>
            </w:r>
          </w:p>
          <w:p>
            <w:pPr>
              <w:pStyle w:val="TableParagraph"/>
              <w:spacing w:before="10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751"/>
              <w:rPr>
                <w:sz w:val="24"/>
              </w:rPr>
            </w:pPr>
            <w:hyperlink r:id="rId5">
              <w:r>
                <w:rPr>
                  <w:color w:val="878787"/>
                  <w:sz w:val="24"/>
                </w:rPr>
                <w:t>上一部：乾隆大藏经·大乘五大部外重译经·佛说盂兰盆经一卷</w:t>
              </w:r>
            </w:hyperlink>
          </w:p>
          <w:p>
            <w:pPr>
              <w:pStyle w:val="TableParagraph"/>
              <w:spacing w:before="109"/>
              <w:ind w:left="751"/>
              <w:rPr>
                <w:sz w:val="24"/>
              </w:rPr>
            </w:pPr>
            <w:hyperlink r:id="rId6">
              <w:r>
                <w:rPr>
                  <w:color w:val="878787"/>
                  <w:sz w:val="24"/>
                </w:rPr>
                <w:t>下一部：乾隆大藏经·大乘五大部外重译经·佛说观药王药上二菩萨经一卷</w:t>
              </w:r>
            </w:hyperlink>
          </w:p>
        </w:tc>
      </w:tr>
      <w:tr>
        <w:trPr>
          <w:trHeight w:val="428" w:hRule="atLeast"/>
        </w:trPr>
        <w:tc>
          <w:tcPr>
            <w:tcW w:w="10779" w:type="dxa"/>
            <w:gridSpan w:val="3"/>
            <w:shd w:val="clear" w:color="auto" w:fill="FF9933"/>
          </w:tcPr>
          <w:p>
            <w:pPr>
              <w:pStyle w:val="TableParagraph"/>
              <w:spacing w:before="54"/>
              <w:ind w:left="2609" w:right="2590"/>
              <w:jc w:val="center"/>
              <w:rPr>
                <w:sz w:val="24"/>
              </w:rPr>
            </w:pPr>
            <w:r>
              <w:rPr>
                <w:color w:val="DDDDDD"/>
                <w:sz w:val="24"/>
              </w:rPr>
              <w:t>乾隆大藏经·大乘五大部外重译经·佛说报恩奉盆经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62.637798pt;margin-top:463.888702pt;width:3.25pt;height:3.25pt;mso-position-horizontal-relative:page;mso-position-vertical-relative:page;z-index:-251735040" coordorigin="1253,9278" coordsize="65,65" path="m1285,9342l1271,9340,1261,9334,1255,9324,1253,9310,1255,9296,1261,9286,1271,9280,1285,9278,1299,9280,1309,9286,1315,9296,1317,9310,1315,9324,1309,9334,1299,9340,1285,934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484.712097pt;width:3.25pt;height:3.25pt;mso-position-horizontal-relative:page;mso-position-vertical-relative:page;z-index:-251734016" coordorigin="1253,9694" coordsize="65,65" path="m1285,9758l1271,9756,1261,9750,1255,9740,1253,9726,1255,9712,1261,9702,1271,9696,1285,9694,1299,9696,1309,9702,1315,9712,1317,9726,1315,9740,1309,9750,1299,9756,1285,9758xe" filled="true" fillcolor="#000000" stroked="false">
            <v:path arrowok="t"/>
            <v:fill type="solid"/>
            <w10:wrap type="none"/>
          </v:shape>
        </w:pict>
      </w:r>
    </w:p>
    <w:sectPr>
      <w:type w:val="continuous"/>
      <w:pgSz w:w="12240" w:h="15840"/>
      <w:pgMar w:top="70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·"/>
      <w:lvlJc w:val="left"/>
      <w:pPr>
        <w:ind w:left="64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952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264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577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889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202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514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826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139" w:hanging="369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88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457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726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994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263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532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800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069" w:hanging="369"/>
      </w:pPr>
      <w:rPr>
        <w:rFonts w:hint="default"/>
        <w:lang w:val="zh-CN" w:eastAsia="zh-CN" w:bidi="zh-CN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99.htm" TargetMode="External"/><Relationship Id="rId6" Type="http://schemas.openxmlformats.org/officeDocument/2006/relationships/hyperlink" Target="http://qldzj.com/htmljw/0301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2019-12-09T08:50:00Z</dcterms:created>
  <dcterms:modified xsi:type="dcterms:W3CDTF">2019-12-09T08:50:00Z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