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7807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佛说陀邻尼钵经一卷</w:t>
              <w:tab/>
            </w:r>
            <w:r>
              <w:rPr>
                <w:color w:val="DDDDDD"/>
                <w:sz w:val="24"/>
              </w:rPr>
              <w:t>东晋西域沙门竺昙无兰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0361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佛说陀邻尼钵经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佛说陀邻尼钵经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211" w:firstLine="480"/>
              <w:rPr>
                <w:sz w:val="24"/>
              </w:rPr>
            </w:pPr>
            <w:r>
              <w:rPr>
                <w:sz w:val="24"/>
              </w:rPr>
              <w:t>闻如是。一时佛在舍卫国祇树给孤独园。与大比丘众千二百五十人菩萨万人俱。尔时去是佛刹百千亿拘利佛刹。过尔所佛土。其刹世界名阿难陀拘蚕(晋言华积)彼佛号伊迦波提罗耶(晋言最上天王)如来至真等正觉。今现在遣两菩萨。一名阿弥陀法(晋言无量光明)二名摩诃法(晋言大光明)尔时二菩萨来到佛所。前以头面礼佛足。长跪叉手白佛言世尊。从是间过百千亿拘利佛刹。世界名曰华积。彼佛号最上天王如来至真等正觉。今现在遣我来问讯世尊。说法安隐受者增进皆无他不。得不为天龙夜叉鬼神。若薜荔若鸠洹鬼神。若罗刹鬼神若虎若狼。若人非人所娆害。彼世如来。至真等正觉。今遣我持陀邻尼钵来。今为一切故欲令安隐。得名声远闻色貌端政。有气力有筋力强如是。</w:t>
            </w:r>
          </w:p>
          <w:p>
            <w:pPr>
              <w:pStyle w:val="TableParagraph"/>
              <w:tabs>
                <w:tab w:pos="1528" w:val="left" w:leader="none"/>
                <w:tab w:pos="2730" w:val="left" w:leader="none"/>
                <w:tab w:pos="3691" w:val="left" w:leader="none"/>
                <w:tab w:pos="5885" w:val="left" w:leader="none"/>
                <w:tab w:pos="6846" w:val="left" w:leader="none"/>
              </w:tabs>
              <w:spacing w:before="162"/>
              <w:ind w:left="808"/>
              <w:rPr>
                <w:sz w:val="24"/>
              </w:rPr>
            </w:pPr>
            <w:r>
              <w:rPr>
                <w:sz w:val="24"/>
              </w:rPr>
              <w:t>阇离</w:t>
              <w:tab/>
              <w:t>摩诃阇离</w:t>
              <w:tab/>
              <w:t>阇兰尼</w:t>
              <w:tab/>
              <w:t>郁奇目</w:t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仁</w:t>
            </w:r>
            <w:r>
              <w:rPr>
                <w:spacing w:val="8"/>
                <w:sz w:val="24"/>
              </w:rPr>
              <w:t>-</w:t>
            </w:r>
            <w:r>
              <w:rPr>
                <w:sz w:val="24"/>
              </w:rPr>
              <w:t>二</w:t>
            </w:r>
            <w:r>
              <w:rPr>
                <w:spacing w:val="8"/>
                <w:sz w:val="24"/>
              </w:rPr>
              <w:t>+</w:t>
            </w:r>
            <w:r>
              <w:rPr>
                <w:sz w:val="24"/>
              </w:rPr>
              <w:t>企]</w:t>
              <w:tab/>
              <w:t>三波提</w:t>
              <w:tab/>
              <w:t>摩诃三波提</w:t>
            </w: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 w:before="1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是时佛告阿难陀言。汝受是陀邻尼钵持讽诵读。有佛世尊甚难得值。陀邻尼钵亦难得闻。若善男子善女人。受持诵读识七世生宿命。若善男子善女人。受持讽诵读。一切鬼神人非人蛇蚖蝮蝎。皆不能害。毒不能中。蛊道为不行。不为刀兵所伤害。帝王不能得其便。梵不恚之。如是阿难陀。是陀邻尼钵七十七亿诸佛所说。若有中害者。是诸佛语为无有异。阿逸多菩萨字弥勒。语贤者阿难陀言。我亦当复说陀邻尼钵。所以者何。亦欲令一切安隐。有名声德远闻。色貌端政饶益力。其筋力强如是。</w:t>
            </w:r>
          </w:p>
          <w:p>
            <w:pPr>
              <w:pStyle w:val="TableParagraph"/>
              <w:spacing w:before="161"/>
              <w:ind w:left="808"/>
              <w:jc w:val="both"/>
              <w:rPr>
                <w:sz w:val="24"/>
              </w:rPr>
            </w:pPr>
            <w:r>
              <w:rPr>
                <w:sz w:val="24"/>
              </w:rPr>
              <w:t>頞靪 跋靪 灭支叉离 勒支 罗岚弥 漏岚弥 醯离 弥离 提离</w:t>
            </w: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尔时佛告阿难陀言。汝受是陀邻尼钵持讽诵读。有佛世尊甚难得值。是陀邻尼钵亦难得闻。若善男子善女人。受是陀邻尼钵奉持讽诵读。识十四生宿命。若善男子善女人。奉持陀邻尼钵讽诵读说。终不为一切鬼神人非人所触娆。蛇蚖蝮螫诸含毒之虫所不能害。毒不能中。蛊道为不 行。刀兵不能伤。帝王不能得其便。梵释四天王所共拥护。阿难陀是陀邻尼钵。八万四千亿佛所说。佛告阿难陀言。我亦欲复说陀邻尼钵。欲令一切安隐。有名声德远闻。色貌端正饶气力。其筋力强如是。</w:t>
            </w:r>
          </w:p>
          <w:p>
            <w:pPr>
              <w:pStyle w:val="TableParagraph"/>
              <w:tabs>
                <w:tab w:pos="1528" w:val="left" w:leader="none"/>
                <w:tab w:pos="2249" w:val="left" w:leader="none"/>
                <w:tab w:pos="2970" w:val="left" w:leader="none"/>
                <w:tab w:pos="3931" w:val="left" w:leader="none"/>
                <w:tab w:pos="4652" w:val="left" w:leader="none"/>
                <w:tab w:pos="5853" w:val="left" w:leader="none"/>
                <w:tab w:pos="7055" w:val="left" w:leader="none"/>
                <w:tab w:pos="8256" w:val="left" w:leader="none"/>
              </w:tabs>
              <w:spacing w:before="161"/>
              <w:ind w:left="808"/>
              <w:rPr>
                <w:sz w:val="24"/>
              </w:rPr>
            </w:pPr>
            <w:r>
              <w:rPr>
                <w:sz w:val="24"/>
              </w:rPr>
              <w:t>頞靪</w:t>
              <w:tab/>
              <w:t>跋靪</w:t>
              <w:tab/>
              <w:t>涅靪</w:t>
              <w:tab/>
              <w:t>鸠涅靪</w:t>
              <w:tab/>
              <w:t>铁离</w:t>
              <w:tab/>
              <w:t>抄罗波提</w:t>
              <w:tab/>
              <w:t>安那波提</w:t>
              <w:tab/>
              <w:t>般那波提</w:t>
              <w:tab/>
              <w:t>迦前尼摩诃前尼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1"/>
        <w:ind w:left="449" w:right="477" w:firstLine="480"/>
        <w:jc w:val="both"/>
      </w:pPr>
      <w:r>
        <w:rPr/>
        <w:pict>
          <v:line style="position:absolute;mso-position-horizontal-relative:page;mso-position-vertical-relative:paragraph;z-index:251659264" from="574.012451pt,.000607pt" to="574.012451pt,206.66416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0288" from="35.006748pt,.000607pt" to="35.006748pt,206.664162pt" stroked="true" strokeweight=".80090pt" strokecolor="#000000">
            <v:stroke dashstyle="solid"/>
            <w10:wrap type="none"/>
          </v:line>
        </w:pict>
      </w:r>
      <w:r>
        <w:rPr/>
        <w:t>是时佛告贤者阿难陀言。受是陀邻尼钵。持讽诵读为一切广说。若善男子善女人。受是陀邻尼钵持讽诵读。识无央数生宿命。是陀邻尼钵。阿难陀不可称计亿佛所说。如是阿难陀是陀邻尼钵。若行道若为贼若为虎狼。若水中若犯帝王县官事。当念是陀邻尼钵讽诵读持。是陀邻尼钵。阿难陀系着枯树即便生叶华实。何况为人说病不愈。当为一切病人咒。佛说经已。贤者阿难陀及诸会者。皆欢喜受行。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before="67"/>
        <w:ind w:left="873"/>
      </w:pPr>
      <w:r>
        <w:rPr/>
        <w:pict>
          <v:shape style="position:absolute;margin-left:62.637798pt;margin-top:10.54461pt;width:3.25pt;height:3.25pt;mso-position-horizontal-relative:page;mso-position-vertical-relative:paragraph;z-index:251661312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上一部：乾隆大藏经·大乘五大部外重译经·佛说持句神咒经一卷</w:t>
        </w:r>
      </w:hyperlink>
    </w:p>
    <w:p>
      <w:pPr>
        <w:pStyle w:val="BodyText"/>
        <w:spacing w:before="109"/>
        <w:ind w:left="873"/>
      </w:pPr>
      <w:r>
        <w:rPr/>
        <w:pict>
          <v:shape style="position:absolute;margin-left:62.637798pt;margin-top:12.644584pt;width:3.25pt;height:3.25pt;mso-position-horizontal-relative:page;mso-position-vertical-relative:paragraph;z-index:251662336" coordorigin="1253,253" coordsize="65,65" path="m1285,317l1271,315,1261,309,1255,299,1253,285,1255,271,1261,261,1271,255,1285,253,1299,255,1309,261,1315,271,1317,285,1315,299,1309,309,1299,315,1285,317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下一部：乾隆大藏经·大乘五大部外重译经·东方最胜灯王如来助护持世间神咒经一卷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86393pt;width:539.050pt;height:22.45pt;mso-position-horizontal-relative:page;mso-position-vertical-relative:paragraph;z-index:-251658240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603" w:right="260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乾隆大藏经·大乘五大部外重译经·佛说陀邻尼钵经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60.htm" TargetMode="External"/><Relationship Id="rId6" Type="http://schemas.openxmlformats.org/officeDocument/2006/relationships/hyperlink" Target="http://qldzj.com/htmljw/0362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2019-12-09T09:31:33Z</dcterms:created>
  <dcterms:modified xsi:type="dcterms:W3CDTF">2019-12-09T09:31:33Z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