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3346" w:val="left" w:leader="none"/>
                <w:tab w:pos="8528" w:val="left" w:leader="none"/>
              </w:tabs>
              <w:spacing w:line="213" w:lineRule="auto" w:before="113"/>
              <w:ind w:left="5149" w:right="307" w:hanging="4822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0416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佛说一切智光明仙人慈心因缘不食肉经</w:t>
              <w:tab/>
            </w:r>
            <w:r>
              <w:rPr>
                <w:color w:val="DDDDDD"/>
                <w:sz w:val="24"/>
              </w:rPr>
              <w:t>大乘单本失译人</w:t>
            </w:r>
            <w:r>
              <w:rPr>
                <w:color w:val="DDDDDD"/>
                <w:spacing w:val="-15"/>
                <w:sz w:val="24"/>
              </w:rPr>
              <w:t>名</w:t>
            </w:r>
            <w:r>
              <w:rPr>
                <w:color w:val="EDFFFF"/>
                <w:sz w:val="24"/>
              </w:rPr>
              <w:t>一卷</w:t>
            </w:r>
          </w:p>
        </w:tc>
      </w:tr>
      <w:tr>
        <w:trPr>
          <w:trHeight w:val="1421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line="213" w:lineRule="auto" w:before="104"/>
              <w:ind w:left="543" w:right="7331"/>
              <w:rPr>
                <w:sz w:val="24"/>
              </w:rPr>
            </w:pPr>
            <w:r>
              <w:rPr>
                <w:color w:val="FF3300"/>
                <w:sz w:val="24"/>
              </w:rPr>
              <w:t>佛说一切智光明仙人慈心因缘不食肉经</w:t>
            </w:r>
          </w:p>
        </w:tc>
      </w:tr>
      <w:tr>
        <w:trPr>
          <w:trHeight w:val="12347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29" w:right="331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佛说一切智光明仙人慈心因缘不食肉经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如是我闻。一时佛住摩伽提国寂灭道场弥加女村自在天祠精舍。时有迦波利婆罗门子。名弥勒。躯体金色三十二相八十种好。放银光明黄金校饰。如白银山威光无量。来至佛所。尔时世 尊。与千二百五十比丘经行林中。又有结发梵志五百人等。遥见弥勒威仪庠序相好清净。五体投地如银山崩。成金花聚宝间厕。金花金台七宝为果。于台阁中有妙音声。而说偈言。</w:t>
            </w:r>
          </w:p>
          <w:p>
            <w:pPr>
              <w:pStyle w:val="TableParagraph"/>
              <w:spacing w:line="362" w:lineRule="auto" w:before="161"/>
              <w:ind w:left="808" w:right="7066"/>
              <w:jc w:val="both"/>
              <w:rPr>
                <w:sz w:val="24"/>
              </w:rPr>
            </w:pPr>
            <w:r>
              <w:rPr>
                <w:sz w:val="24"/>
              </w:rPr>
              <w:t>我见牟尼尊   面貌常清净百福相奇特   世间无伦匹烦恼垢永尽   智慧悉成满一向常归命   身心无疲倦故我以五体   欲得胜安乐脱苦无所畏 敬礼释迦文</w:t>
            </w:r>
          </w:p>
          <w:p>
            <w:pPr>
              <w:pStyle w:val="TableParagraph"/>
              <w:spacing w:line="362" w:lineRule="auto" w:before="161"/>
              <w:ind w:right="339" w:firstLine="480"/>
              <w:rPr>
                <w:sz w:val="24"/>
              </w:rPr>
            </w:pPr>
            <w:r>
              <w:rPr>
                <w:sz w:val="24"/>
              </w:rPr>
              <w:t>时诸梵志见闻此事白佛言。世尊。如此童子威仪庠序光明无量。与佛无异。于何佛所初发道心受持谁经。唯愿天尊。为我解说。</w:t>
            </w:r>
          </w:p>
          <w:p>
            <w:pPr>
              <w:pStyle w:val="TableParagraph"/>
              <w:spacing w:line="362" w:lineRule="auto" w:before="161"/>
              <w:ind w:right="339" w:firstLine="480"/>
              <w:rPr>
                <w:sz w:val="24"/>
              </w:rPr>
            </w:pPr>
            <w:r>
              <w:rPr>
                <w:sz w:val="24"/>
              </w:rPr>
              <w:t>佛告式干梵志。汝今谛听善思念之。吾当为汝分别解说令汝欢喜。乃往过去无量无边阿僧祇劫时。有世界名胜花敷。佛号弥勒。恒以慈心四无量法教化一切。彼佛说经名慈三昧光大悲海 云。若有闻者。即得超越百亿万劫生死之罪。必得成佛无有疑虑。时彼国中有大婆罗门。名一切智光明。聪慧多智广博众经。世间技艺六十四能无不综练。闻佛出世说慈三昧光大悲海云经。即以世间一切义论难诘彼佛。尽其辞辩而不能屈。即便信伏为佛弟子。寻发阿耨多罗三藐三菩提 心。而作是言。我今于佛法中。诵持大慈三昧光大悲海云经。以此功德愿于未来过算数劫。必得成佛而号弥勒。于是舍家即入深山。长发为相修行梵行。八千岁中少欲无事乞食自活。诵持是经一心除乱。彼时世间有雨星现。国王淫荒彗星横流。连雨不止洪水暴涨。仙人端坐不得乞食经历七日。时彼林中有五百白兔。有一兔王。母子二兽见于仙人七日不食。而作是言。今此仙人为佛道故。不食多日命不云远。法幢将崩法海将竭。我今当为无上大法令得久住不惜身命。即告诸 兔。一切诸行皆悉无常。众生爱身空生空死未曾为法。我今欲为一切众生作大桥梁令法久住供养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before="76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法师。尔时兔王即为群兔。而说偈言。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362" w:lineRule="auto"/>
        <w:ind w:left="930" w:right="7204"/>
        <w:jc w:val="both"/>
      </w:pPr>
      <w:r>
        <w:rPr/>
        <w:t>若有畜生类   得闻诸佛名永离三恶道   不生八难处若闻法奉行   生处常值佛信法无疑惑   归依贤圣僧随顺诸戒行   如是疾得佛必至大涅槃 常受无上乐</w:t>
      </w:r>
    </w:p>
    <w:p>
      <w:pPr>
        <w:pStyle w:val="BodyText"/>
        <w:spacing w:line="362" w:lineRule="auto" w:before="161"/>
        <w:ind w:right="477" w:firstLine="480"/>
      </w:pPr>
      <w:r>
        <w:rPr/>
        <w:t>尔时兔王说此偈已。告诸兔言。我今以身欲供养法。汝等宜当各各随喜。所以者何。我从多劫丧身无数。三毒所使为鸟兽形。唐生唐死未曾为法。吾今欲为无上法故弃舍身命供养法师。时山树神即积香薪以火然之。兔王母子。围绕仙人足满七匝白言。大师。我今为法供养尊者。仙人告言。汝是畜生。虽有慈心何缘能办。兔白仙人。我自以身供养仁者。为法久住令诸众生得饶益故。作此语已即语其子。汝可随意求觅水草。系心思惟正念三宝。尔时兔子闻母所说。跪白母 言。如尊所说无上大法欲供养者。我亦愿乐。作此语已。自投火中母随后入。当于菩萨舍身之时天地大动。乃至色界及以诸天。皆雨天华持用供养。肉熟之后。时山树神白仙人言。兔王母子为供养故投身火中。今肉已熟汝可食之。时彼仙人闻树神语。悲不能言。以所诵经书置树叶。又说偈曰。</w:t>
      </w:r>
    </w:p>
    <w:p>
      <w:pPr>
        <w:pStyle w:val="BodyText"/>
        <w:spacing w:line="362" w:lineRule="auto" w:before="162"/>
        <w:ind w:left="930" w:right="6243"/>
        <w:jc w:val="both"/>
      </w:pPr>
      <w:r>
        <w:rPr/>
        <w:t>宁当然身破眼目   不忍行杀食众生诸佛所说慈悲经   彼经中说行慈者宁破骨髓出头脑   不忍啖肉食众生如佛所说食肉者   此人行慈不满足常受短命多病身 迷没生死不成佛</w:t>
      </w:r>
    </w:p>
    <w:p>
      <w:pPr>
        <w:pStyle w:val="BodyText"/>
        <w:spacing w:line="362" w:lineRule="auto" w:before="161"/>
        <w:ind w:right="477" w:firstLine="480"/>
        <w:jc w:val="both"/>
      </w:pPr>
      <w:r>
        <w:rPr/>
        <w:t>时彼仙人说此偈已。因发誓言。愿我世世不起杀想恒不啖肉。入白光明慈三昧。乃至成佛制断肉戒。作此语已。自投火坑与兔并命。是时天地六种震动。天神力故树放光明。金色晃曜照千国土。时彼国中诸人民等。见金色光从山树出。寻光来至。既见仙人及以二兔死在火中。见所说偈并得佛经。持还上王。王闻此法传告共宣。令闻此者皆发无上正真道心。</w:t>
      </w:r>
    </w:p>
    <w:p>
      <w:pPr>
        <w:pStyle w:val="BodyText"/>
        <w:spacing w:line="362" w:lineRule="auto" w:before="161"/>
        <w:ind w:right="477" w:firstLine="480"/>
        <w:jc w:val="both"/>
      </w:pPr>
      <w:r>
        <w:rPr/>
        <w:t>佛告式干。汝今当知。尔时白兔王者。今现我身释迦文尼佛是。时兔儿者今罗睺罗是。时诵经仙人者。今此众中婆罗门子弥勒菩萨摩诃萨是。我涅槃后五十六亿万岁。当于穰佉转轮圣王国土华林园中金刚座处龙华菩提树下。得成佛道。转妙法轮。时五百群兔者。今摩诃迦葉等五百比丘是。时二百五十山树神者。舍利弗目犍连等二百五十比丘是。时千国王。跋陀婆罗等千菩萨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75"/>
      </w:pPr>
      <w:r>
        <w:rPr/>
        <w:pict>
          <v:group style="position:absolute;margin-left:34.6063pt;margin-top:29.000051pt;width:539.85pt;height:423.75pt;mso-position-horizontal-relative:page;mso-position-vertical-relative:page;z-index:-251731968" coordorigin="692,580" coordsize="10797,8475">
            <v:line style="position:absolute" from="11480,580" to="11480,8590" stroked="true" strokeweight=".80090pt" strokecolor="#000000">
              <v:stroke dashstyle="solid"/>
            </v:line>
            <v:line style="position:absolute" from="700,580" to="700,8590" stroked="true" strokeweight=".80090pt" strokecolor="#000000">
              <v:stroke dashstyle="solid"/>
            </v:line>
            <v:rect style="position:absolute;left:692;top:8590;width:10797;height:465" filled="true" fillcolor="#ff9933" stroked="false">
              <v:fill type="solid"/>
            </v:rect>
            <v:rect style="position:absolute;left:700;top:8598;width:10781;height:449" filled="false" stroked="true" strokeweight=".80090pt" strokecolor="#000000">
              <v:stroke dashstyle="solid"/>
            </v:rect>
            <v:shape style="position:absolute;left:1252;top:7404;width:65;height:481" coordorigin="1253,7405" coordsize="65,481" path="m1317,7853l1315,7839,1309,7829,1299,7823,1285,7821,1271,7823,1261,7829,1255,7839,1253,7853,1255,7867,1261,7877,1271,7883,1285,7885,1299,7883,1309,7877,1315,7867,1317,7853m1317,7437l1315,7423,1309,7413,1299,7407,1285,7405,1271,7407,1261,7413,1255,7423,1253,7437,1255,7451,1261,7461,1271,7467,1285,7469,1299,7467,1309,7461,1315,7451,1317,7437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是。彼王国土诸人民等得闻经者。从我出世乃至楼至。于其中间受法弟子得道者是。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362" w:lineRule="auto" w:before="0"/>
        <w:ind w:right="477" w:firstLine="480"/>
      </w:pPr>
      <w:r>
        <w:rPr/>
        <w:t>佛告式干。菩萨求法勤苦历劫不惜身命。虽复从报受畜生身。常能为法不惜躯命。投于火坑以身供养。便得超越九百万亿劫生死之罪。于是得在恒河沙等无量诸佛先。先弥勒前得成佛道。汝等云何不勤为法。佛说是语时。式干等五百梵志求佛出家。佛言善来。须发自落即成沙门。佛为说法。豁然意解成阿罗汉。八万诸天亦发阿耨多罗三藐三菩提心。时会大众闻佛所说。各各称赞菩萨所行。舍利弗白佛言。时彼仙人投火坑已为生何处。佛告舍利弗。时彼仙人投火坑已生于梵世。普为一切说大梵法。乃至成佛转大梵轮。所说经典亦名慈三昧光大悲海云。所制波罗提木叉。不行慈者名犯禁人。其食肉者犯于重禁。后身生处常饮热铜。至彼仙人得作佛时。如弥勒菩萨下生经说。尊者阿难。闻佛所说即从坐起。偏袒右肩右膝着地。合掌向佛叉手长跪。而白佛 言。世尊。弥勒成佛所说戒法。乃以慈心制不食肉。为犯重禁。甚奇甚特。时会大众异口同音皆共称赞。彼国众生不食肉戒。愿生彼国。世尊悉记当得往生。尊者阿难。复白佛言。当何名此 经。云何受持之。佛告阿难。此法之要。名白兔王菩萨不惜身命为无上道。亦名一切智光明仙人慈心因缘不食肉经。如是受持。尊者阿难及诸比丘。闻佛所说欢喜奉行。</w:t>
      </w:r>
    </w:p>
    <w:p>
      <w:pPr>
        <w:pStyle w:val="BodyText"/>
        <w:spacing w:before="3"/>
        <w:ind w:left="0"/>
        <w:rPr>
          <w:sz w:val="26"/>
        </w:rPr>
      </w:pPr>
    </w:p>
    <w:p>
      <w:pPr>
        <w:pStyle w:val="BodyText"/>
        <w:spacing w:line="324" w:lineRule="auto" w:before="67"/>
        <w:ind w:left="873" w:right="2456"/>
      </w:pPr>
      <w:hyperlink r:id="rId5">
        <w:r>
          <w:rPr>
            <w:color w:val="878787"/>
          </w:rPr>
          <w:t>上一部：乾隆大藏经·大乘单译经·佛说长者女庵提遮师子吼了义经一卷</w:t>
        </w:r>
      </w:hyperlink>
      <w:hyperlink r:id="rId6">
        <w:r>
          <w:rPr>
            <w:color w:val="878787"/>
          </w:rPr>
          <w:t>下一部：乾隆大藏经·大乘单译经·大方等陀罗尼经四卷</w:t>
        </w:r>
      </w:hyperlink>
    </w:p>
    <w:p>
      <w:pPr>
        <w:pStyle w:val="BodyText"/>
        <w:spacing w:before="0"/>
        <w:ind w:left="0"/>
      </w:pP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ind w:left="2011" w:right="2008"/>
        <w:jc w:val="center"/>
      </w:pPr>
      <w:r>
        <w:rPr>
          <w:color w:val="DDDDDD"/>
        </w:rPr>
        <w:t>乾隆大藏经·大乘单译经·佛说一切智光明仙人慈心因缘不食肉经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"/>
      <w:ind w:left="449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15.htm" TargetMode="External"/><Relationship Id="rId6" Type="http://schemas.openxmlformats.org/officeDocument/2006/relationships/hyperlink" Target="http://qldzj.com/htmljw/0417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2019-12-13T11:42:53Z</dcterms:created>
  <dcterms:modified xsi:type="dcterms:W3CDTF">2019-12-13T11:42:53Z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