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704"/>
        <w:gridCol w:w="3459"/>
      </w:tblGrid>
      <w:tr>
        <w:trPr>
          <w:trHeight w:val="476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大乘单译经·第0458部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color w:val="EDFFFF"/>
                <w:sz w:val="24"/>
              </w:rPr>
              <w:t>师子庄严王菩萨请问经一卷</w:t>
            </w:r>
          </w:p>
        </w:tc>
        <w:tc>
          <w:tcPr>
            <w:tcW w:w="34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唐中天竺三藏法师那提译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3704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4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4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886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师子庄严王菩萨请问经序</w:t>
            </w:r>
          </w:p>
        </w:tc>
        <w:tc>
          <w:tcPr>
            <w:tcW w:w="3704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唐终南山释氏道宣</w:t>
            </w:r>
          </w:p>
        </w:tc>
        <w:tc>
          <w:tcPr>
            <w:tcW w:w="34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4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撰</w:t>
            </w:r>
          </w:p>
        </w:tc>
        <w:tc>
          <w:tcPr>
            <w:tcW w:w="34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师子庄严王菩萨请问经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251" w:hRule="atLeast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4" w:lineRule="auto"/>
              <w:ind w:left="4068" w:right="4047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师子庄严王菩萨请问经序</w:t>
            </w:r>
            <w:r>
              <w:rPr>
                <w:color w:val="993300"/>
                <w:sz w:val="24"/>
              </w:rPr>
              <w:t>唐终南山释氏道宣撰</w:t>
            </w:r>
          </w:p>
          <w:p>
            <w:pPr>
              <w:pStyle w:val="TableParagraph"/>
              <w:spacing w:line="362" w:lineRule="auto" w:before="195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观夫：法王利见，权巧殊途，或声光动人，或开智摄物，立仪列相兴像，设之机缘，聚砂涂香表乘，时之净养，斯德有归，可略言也。有师子庄严王菩萨者，学周八藏，智越五乘，籍胜报而开教端，寄善权而行图范，故使方檀外启，圆场内罗，列八座而延八圣，陈四报而成四德，空有两业自此修明，大小诸乘因玆增长，可谓总摄六度之玄略，统陈愿行之明规，其道易而可修， 其仪约而难隐，智有通塞道涉窊隆。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时运所归，近闻东夏，逮龙朔三年冬十月，有天竺三藏，厥号那提，挟道间萌来游天府，皇上重法，降礼真人，厚供骈罗，祈诚甘露。南海诸蕃，远陈贡职，备述神药，惟提能致，具表上闻，霈然下遣，将事道途，出斯奥典，文旨既显，冀由来之所传，道场不昧。起机缘之净业，辄以所闻序之，云尔。</w:t>
            </w:r>
          </w:p>
          <w:p>
            <w:pPr>
              <w:pStyle w:val="TableParagraph"/>
              <w:spacing w:before="177"/>
              <w:ind w:left="4065" w:right="4047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师子庄严王菩萨请问经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如是我闻：一时，佛在王舍城耆阇崛山中，与大比丘众千二百五十人俱，菩萨摩诃萨五百 人，天、龙、夜叉、乾闼婆、阿修罗、迦楼罗、紧那罗、摩睺罗伽、人非人等，无量八部，前后围绕，听佛说法。</w:t>
            </w: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尔时，众中有菩萨摩诃萨，名师子庄严王，从座而起，来诣佛所，顶礼双足，绕无数匝，而白佛言：“世尊，我于过去亿百千那由他诸佛所，广预大会，然未曾睹如今所见，欲有请问，唯愿听许。”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佛言：“随汝所问，当为解说。”</w:t>
            </w:r>
          </w:p>
          <w:p>
            <w:pPr>
              <w:pStyle w:val="TableParagraph"/>
              <w:spacing w:line="362" w:lineRule="auto" w:before="157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尔时，师子庄严王菩萨白佛言：“世尊，如来往昔修何胜行？今获如是人天中尊，为诸菩 萨、大声闻众、天龙八部之所围绕，供养恭敬，尊重赞叹。愿为演说往昔因缘，令诸众生获大善利。”</w:t>
            </w:r>
          </w:p>
          <w:p>
            <w:pPr>
              <w:pStyle w:val="TableParagraph"/>
              <w:spacing w:line="362" w:lineRule="auto"/>
              <w:ind w:left="327" w:right="579" w:firstLine="480"/>
              <w:rPr>
                <w:sz w:val="24"/>
              </w:rPr>
            </w:pPr>
            <w:r>
              <w:rPr>
                <w:sz w:val="24"/>
              </w:rPr>
              <w:t>佛告师子庄严王菩萨摩诃萨言：“善哉！善哉！汝今乃能安乐众生，故作是问。谛听！谛听！善思念之，当为汝说。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“善男子，我忆过去无量世时，有佛出兴，名不可思议光明如来、应供、正遍知、明行足、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  <w:ind w:right="477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善逝、世间解、无上士、调御丈夫、天人师、佛世尊。时有长者，名曰上施，自恃豪富，不信正法，而于佛所无归敬心。有一比丘，名毗阇耶三皤婆，见是长者生怜愍心，起大方便，要令此人发心修行，得成正觉；作是念已，往长者家。</w:t>
      </w:r>
    </w:p>
    <w:p>
      <w:pPr>
        <w:pStyle w:val="BodyText"/>
        <w:spacing w:line="362" w:lineRule="auto" w:before="5"/>
        <w:ind w:right="477" w:firstLine="480"/>
      </w:pPr>
      <w:r>
        <w:rPr/>
        <w:t>“尔时，上施睹见比丘，颜貌殊胜，威德备足，诸根寂定，容光炽盛，肃然敬重即起奉迎， 顶礼既讫，设座令坐，合掌白言：‘自顾薄德，忽蒙临降。’尔时，比丘告长者曰：‘有大法 门，名八曼荼罗，功德无量，今为汝说，广欲慧利诸天人故。若有众生闻此法门能修行者，在所生处，获四胜报：一者、与善知识诸大菩萨同处受生，有大眷属，资财丰足；二者、眷属既多， 自在无碍；三者、身相圆备，无有疾病；四者、众具自然，随念而至，纵被山压身无痛苦，能知众生心之所念，慈悲怜愍将护拯济。’</w:t>
      </w:r>
    </w:p>
    <w:p>
      <w:pPr>
        <w:pStyle w:val="BodyText"/>
        <w:spacing w:line="362" w:lineRule="auto" w:before="1"/>
        <w:ind w:right="477" w:firstLine="480"/>
      </w:pPr>
      <w:r>
        <w:rPr/>
        <w:t>“尔时，上施闻是法已，欢喜踊跃，重加顶礼，赞言：‘善哉！愿为广说八曼荼罗最胜法 门，我当修学。’比丘告曰：‘汝欲知此最胜法者，先发是愿：我欲供养三世诸佛、大菩萨众、声闻、缘觉。作是语已，道场之处当作方坛，名曼荼罗。广狭随时，其最小者纵广四指，或一搩手。用种种香及以余物，或地上作，方院之内列八圆场，为欲供养八菩萨故。何等为八？观世音菩萨、弥勒菩萨、虚空藏菩萨、普贤菩萨、执金刚主菩萨、文殊师利菩萨、止诸障菩萨、地藏菩萨。如是长者，此八曼荼罗最胜法门，是彼不可思议光明如来所说，我亲受持，今为汝说，应当修学广令流布；用此善根，回向阿耨多罗三藐三菩提。长者当知，若有修行此八法者，则为供养三世诸佛、大菩萨众、缘觉、声闻，斯人常为诸天拥护。若诸国王能自修学，若使人作，使王国内诸恶皆灭。诸善男子及善女人，有能修学八法门者，命终之后，不堕恶趣、边地、邪见不善律仪贫穷家生。是故当知，欲得现在、未来胜上报者，当学如上八种法门；欲得受身端正，聪明利智，若欲上生四天王处，亦应修学八曼荼罗；如是欲生三十三天、夜摩天、兜率陀天、化乐天、他化自在天，乃至帝释、梵王、魔王、转轮圣王所生处者，皆当修学如上八法；欲得天上人中大姓家生，眷属成就，财宝盈溢，身心安乐，名称远闻，所出教命无不信受，于诸众中最尊最胜， 皆应修学如上八法；若欲修成须陀洹果、斯陀含果、阿那含果、阿罗汉果、辟支佛道，入菩萨 位，乃至阿耨多罗三藐三菩提，皆当修学八曼荼罗供养法门。’”</w:t>
      </w:r>
    </w:p>
    <w:p>
      <w:pPr>
        <w:pStyle w:val="BodyText"/>
        <w:spacing w:line="362" w:lineRule="auto" w:before="3"/>
        <w:ind w:right="477" w:firstLine="480"/>
      </w:pPr>
      <w:r>
        <w:rPr/>
        <w:t>佛告师子庄严王菩萨摩诃萨言：“尔时比丘毗阇耶三皤婆者，岂异人乎？今文殊师利菩萨 是；尔时长者上施者，即我释迦牟尼佛是。我从是来，经于多劫，修行供养此八法门，具获如上功德利益。余有众生随能修学，亦皆同获如我所得。善男子，我行菩萨道来，经三阿僧祇劫，修满六度利益众生，成等正觉，所有光明威德势力破魔兵众，斯谁力乎？皆由供养八曼荼罗道场功德。是故众生，闻说如上八种法门，无宜不学。若以华、香、灯明，若以饮食、幡盖、衣服、音乐，赞叹礼拜，发愿忏悔，随其力能皆蒙福祐。或行六波罗蜜时，修立道场，以诸香水若香涂 地，若水若土作方圆坛，斯即名为檀波罗蜜；修供养时，身口意业不恼众生，斯即名为尸波罗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77"/>
        <w:jc w:val="both"/>
      </w:pPr>
      <w:r>
        <w:rPr/>
        <w:pict>
          <v:group style="position:absolute;margin-left:34.6063pt;margin-top:29.000051pt;width:539.85pt;height:276.4pt;mso-position-horizontal-relative:page;mso-position-vertical-relative:page;z-index:-251790336" coordorigin="692,580" coordsize="10797,5528">
            <v:line style="position:absolute" from="11480,580" to="11480,5643" stroked="true" strokeweight=".80090pt" strokecolor="#000000">
              <v:stroke dashstyle="solid"/>
            </v:line>
            <v:line style="position:absolute" from="700,580" to="700,5643" stroked="true" strokeweight=".80090pt" strokecolor="#000000">
              <v:stroke dashstyle="solid"/>
            </v:line>
            <v:rect style="position:absolute;left:692;top:5642;width:10797;height:465" filled="true" fillcolor="#ff9933" stroked="false">
              <v:fill type="solid"/>
            </v:rect>
            <v:rect style="position:absolute;left:700;top:5650;width:10781;height:449" filled="false" stroked="true" strokeweight=".80090pt" strokecolor="#000000">
              <v:stroke dashstyle="solid"/>
            </v:rect>
            <v:shape style="position:absolute;left:1252;top:4457;width:65;height:481" coordorigin="1253,4458" coordsize="65,481" path="m1317,4906l1315,4892,1309,4882,1299,4876,1285,4874,1271,4876,1261,4882,1255,4892,1253,4906,1255,4920,1261,4930,1271,4936,1285,4938,1299,4936,1309,4930,1315,4920,1317,4906m1317,4490l1315,4476,1309,4466,1299,4460,1285,4458,1271,4460,1261,4466,1255,4476,1253,4490,1255,4504,1261,4514,1271,4520,1285,4522,1299,4520,1309,4514,1315,4504,1317,449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蜜；修供养时，若有虫蚁来入道场，驱去还来，尔时安忍，斯即名为羼提波罗蜜；修供养时，善心相续，斯即名为毗梨耶波罗蜜；心不散乱，一心供养，斯即名为禅波罗蜜；作业之时，方坛圆场无有偏斜，善能通晓废立机候，斯即名为般若波罗蜜。善男子，如是一法随心变现，即能具足六波罗蜜，应当广说教化众生，为大利益乃至成佛。”</w:t>
      </w:r>
    </w:p>
    <w:p>
      <w:pPr>
        <w:pStyle w:val="BodyText"/>
        <w:spacing w:line="360" w:lineRule="auto" w:before="1"/>
        <w:ind w:right="717" w:firstLine="480"/>
      </w:pPr>
      <w:r>
        <w:rPr/>
        <w:t>说此经已，师子庄严王菩萨摩诃萨，及诸天、龙、夜叉、乾闼婆、阿修罗、迦楼罗、紧那罗、摩睺罗伽、人非人等，皆大欢喜，信受奉行。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24" w:lineRule="auto" w:before="66"/>
        <w:ind w:left="873" w:right="3657"/>
      </w:pPr>
      <w:hyperlink r:id="rId5">
        <w:r>
          <w:rPr>
            <w:color w:val="878787"/>
          </w:rPr>
          <w:t>上一部：乾隆大藏经·大乘单译经·佛说差摩婆帝授记经一卷</w:t>
        </w:r>
      </w:hyperlink>
      <w:hyperlink r:id="rId6">
        <w:r>
          <w:rPr>
            <w:color w:val="878787"/>
          </w:rPr>
          <w:t>下一部：乾隆大藏经·大乘单译经·中阴经二卷</w:t>
        </w:r>
      </w:hyperlink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2851" w:right="2848"/>
        <w:jc w:val="center"/>
      </w:pPr>
      <w:r>
        <w:rPr>
          <w:color w:val="DDDDDD"/>
        </w:rPr>
        <w:t>乾隆大藏经·大乘单译经·师子庄严王菩萨请问经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5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6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7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91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5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6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7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9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57.htm" TargetMode="External"/><Relationship Id="rId6" Type="http://schemas.openxmlformats.org/officeDocument/2006/relationships/hyperlink" Target="http://qldzj.com/htmljw/045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2019-12-13T12:35:09Z</dcterms:created>
  <dcterms:modified xsi:type="dcterms:W3CDTF">2019-12-13T12:35:09Z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