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884"/>
        <w:gridCol w:w="327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大乘单译经·第0472部</w:t>
            </w:r>
          </w:p>
        </w:tc>
        <w:tc>
          <w:tcPr>
            <w:tcW w:w="388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460"/>
              <w:rPr>
                <w:sz w:val="24"/>
              </w:rPr>
            </w:pPr>
            <w:r>
              <w:rPr>
                <w:color w:val="EDFFFF"/>
                <w:sz w:val="24"/>
              </w:rPr>
              <w:t>佛说大七宝陀罗尼经一卷</w:t>
            </w:r>
          </w:p>
        </w:tc>
        <w:tc>
          <w:tcPr>
            <w:tcW w:w="327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97"/>
              <w:rPr>
                <w:sz w:val="24"/>
              </w:rPr>
            </w:pPr>
            <w:r>
              <w:rPr>
                <w:color w:val="DDDDDD"/>
                <w:sz w:val="24"/>
              </w:rPr>
              <w:t>失译师名开元附梁录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佛说大七宝陀罗尼经</w:t>
            </w:r>
          </w:p>
        </w:tc>
        <w:tc>
          <w:tcPr>
            <w:tcW w:w="388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27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0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6627" w:hRule="atLeast"/>
        </w:trPr>
        <w:tc>
          <w:tcPr>
            <w:tcW w:w="10779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49" w:right="283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佛说大七宝陀罗尼经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如是我闻。一时佛在祇树给孤穷精舍。佛告阿难。汝受持此大七宝陀罗尼咒。尔时世尊即便说之。</w:t>
            </w:r>
          </w:p>
          <w:p>
            <w:pPr>
              <w:pStyle w:val="TableParagraph"/>
              <w:tabs>
                <w:tab w:pos="2249" w:val="left" w:leader="none"/>
                <w:tab w:pos="3451" w:val="left" w:leader="none"/>
                <w:tab w:pos="4412" w:val="left" w:leader="none"/>
                <w:tab w:pos="5132" w:val="left" w:leader="none"/>
                <w:tab w:pos="6334" w:val="left" w:leader="none"/>
              </w:tabs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写地也贷昙</w:t>
              <w:tab/>
              <w:t>坻阇律提</w:t>
              <w:tab/>
              <w:t>波罗若</w:t>
              <w:tab/>
              <w:t>波罗</w:t>
              <w:tab/>
              <w:t>式叉仇拏</w:t>
              <w:tab/>
              <w:t>比茶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阿难若有受持读诵修行此陀罗尼咒。尽其形命一切怨仇能令欢喜。火不能烧刀不能伤水不能溺。无方道鬼魅所持。若天龙阿修罗乾闼婆乃至人非人等。阿难此七宝咒。若至水火中若怨贼 中。若食毒若方道毒。应念此咒。若怖畏毛竖等悉得解脱。以毗婆尸佛威德尸弃神力。比尸婆智慧拘娄孙佛力。迦那牟尼戒。迦葉功德。释迦牟尼精进。令一切众生悉除怖畏。令得安吉。尔时阿难闻佛所说欢喜奉行。</w:t>
            </w:r>
          </w:p>
          <w:p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/>
              <w:ind w:left="751" w:right="3518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上一部：乾隆大藏经·大乘单译经·佛说大普贤陀罗尼经一卷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下一部：乾隆大藏经·大乘单译经·六字大陀罗尼咒经一卷</w:t>
              </w:r>
            </w:hyperlink>
          </w:p>
        </w:tc>
      </w:tr>
      <w:tr>
        <w:trPr>
          <w:trHeight w:val="428" w:hRule="atLeast"/>
        </w:trPr>
        <w:tc>
          <w:tcPr>
            <w:tcW w:w="10779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849" w:right="2830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乾隆大藏经·大乘单译经·佛说大七宝陀罗尼经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391.006805pt;width:3.25pt;height:3.25pt;mso-position-horizontal-relative:page;mso-position-vertical-relative:page;z-index:-251736064" coordorigin="1253,7820" coordsize="65,65" path="m1285,7884l1271,7882,1261,7876,1255,7866,1253,7852,1255,7838,1261,7828,1271,7822,1285,7820,1299,7822,1309,7828,1315,7838,1317,7852,1315,7866,1309,7876,1299,7882,1285,78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411.8302pt;width:3.25pt;height:3.25pt;mso-position-horizontal-relative:page;mso-position-vertical-relative:page;z-index:-251735040" coordorigin="1253,8237" coordsize="65,65" path="m1285,8301l1271,8299,1261,8293,1255,8283,1253,8269,1255,8255,1261,8245,1271,8239,1285,8237,1299,8239,1309,8245,1315,8255,1317,8269,1315,8283,1309,8293,1299,8299,1285,8301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61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3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1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235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1.htm" TargetMode="External"/><Relationship Id="rId6" Type="http://schemas.openxmlformats.org/officeDocument/2006/relationships/hyperlink" Target="http://qldzj.com/htmljw/047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2019-12-13T12:37:40Z</dcterms:created>
  <dcterms:modified xsi:type="dcterms:W3CDTF">2019-12-13T12:37:40Z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