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524"/>
        <w:gridCol w:w="363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大乘单译经·第0475部</w:t>
            </w:r>
          </w:p>
        </w:tc>
        <w:tc>
          <w:tcPr>
            <w:tcW w:w="352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幻师颰陀神咒经一卷</w:t>
            </w:r>
          </w:p>
        </w:tc>
        <w:tc>
          <w:tcPr>
            <w:tcW w:w="363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677"/>
              <w:rPr>
                <w:sz w:val="24"/>
              </w:rPr>
            </w:pPr>
            <w:r>
              <w:rPr>
                <w:color w:val="DDDDDD"/>
                <w:sz w:val="24"/>
              </w:rPr>
              <w:t>东晋西域三藏竺昙无兰译</w:t>
            </w:r>
          </w:p>
        </w:tc>
      </w:tr>
      <w:tr>
        <w:trPr>
          <w:trHeight w:val="1421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13" w:lineRule="auto"/>
              <w:ind w:left="543" w:right="290"/>
              <w:rPr>
                <w:sz w:val="24"/>
              </w:rPr>
            </w:pPr>
            <w:r>
              <w:rPr>
                <w:color w:val="FF3300"/>
                <w:sz w:val="24"/>
              </w:rPr>
              <w:t>幻师颰陀神咒经(亦云玄师颰陀所说神咒经)</w:t>
            </w:r>
          </w:p>
        </w:tc>
        <w:tc>
          <w:tcPr>
            <w:tcW w:w="35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63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06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0968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82" w:right="30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幻师颰陀神咒经(亦云玄师颰陀所说神咒经)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闻如是。一时佛游于罗阅只国竹园中鹦鹉树间。是时有一异比丘。于竹园中去罗阅只国。适在中间道为毒蛇所啮。复为鬼神所娆。复为贼所见劫。佛见尔时便往到是比丘所时。幻师颰陀随佛俱往。幻师颰陀即白佛言。我有术甚大神妙。今欲为咒。佛言止止颰陀。汝所说莫使有所伤 害。颰陀白佛言。后当来世。当国国相攻伐贼贼更相劫。相憎者复更相劫。鬼神亦更相劫。毒毒更相害。若有比丘在山中树下坐。披五纳衣若在露地坐。四辈弟子当令无有能娆害者。皆令安隐当令无有病痛如是。</w:t>
            </w:r>
          </w:p>
          <w:p>
            <w:pPr>
              <w:pStyle w:val="TableParagraph"/>
              <w:tabs>
                <w:tab w:pos="2249" w:val="left" w:leader="none"/>
                <w:tab w:pos="3002" w:val="left" w:leader="none"/>
                <w:tab w:pos="3210" w:val="left" w:leader="none"/>
                <w:tab w:pos="3931" w:val="left" w:leader="none"/>
                <w:tab w:pos="4652" w:val="left" w:leader="none"/>
                <w:tab w:pos="5645" w:val="left" w:leader="none"/>
                <w:tab w:pos="6574" w:val="left" w:leader="none"/>
                <w:tab w:pos="7535" w:val="left" w:leader="none"/>
                <w:tab w:pos="8256" w:val="left" w:leader="none"/>
              </w:tabs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僧莎梨嗪呢</w:t>
              <w:tab/>
              <w:t>郁遮梨</w:t>
              <w:tab/>
              <w:tab/>
              <w:t>首黎</w:t>
              <w:tab/>
              <w:t>首黎</w:t>
              <w:tab/>
              <w:t>拔提珊提波陀尼</w:t>
              <w:tab/>
              <w:t>阿裴耶</w:t>
              <w:tab/>
              <w:t>达予</w:t>
              <w:tab/>
              <w:t>乙致靪阇耶兮拔蹄</w:t>
            </w:r>
            <w:r>
              <w:rPr>
                <w:spacing w:val="-15"/>
                <w:sz w:val="24"/>
              </w:rPr>
              <w:t>楼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仁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二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師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陀僧莎傺鞯</w:t>
              <w:tab/>
              <w:t>散提波陀尼曼陀罗睺那</w:t>
              <w:tab/>
              <w:t>比阇睺那</w:t>
            </w:r>
          </w:p>
          <w:p>
            <w:pPr>
              <w:pStyle w:val="TableParagraph"/>
              <w:tabs>
                <w:tab w:pos="808" w:val="left" w:leader="none"/>
                <w:tab w:pos="1769" w:val="left" w:leader="none"/>
                <w:tab w:pos="2489" w:val="left" w:leader="none"/>
                <w:tab w:pos="4652" w:val="left" w:leader="none"/>
                <w:tab w:pos="6574" w:val="left" w:leader="none"/>
                <w:tab w:pos="7535" w:val="left" w:leader="none"/>
                <w:tab w:pos="8736" w:val="left" w:leader="none"/>
              </w:tabs>
              <w:spacing w:line="362" w:lineRule="auto" w:before="161"/>
              <w:ind w:right="579" w:firstLine="480"/>
              <w:rPr>
                <w:sz w:val="24"/>
              </w:rPr>
            </w:pPr>
            <w:r>
              <w:rPr>
                <w:sz w:val="24"/>
              </w:rPr>
              <w:t>如是祝</w:t>
              <w:tab/>
              <w:t>断口语断诸术断诸病痛。是诸阅叉皆作此术</w:t>
              <w:tab/>
              <w:t>须摩鬼</w:t>
              <w:tab/>
              <w:t>摩诃阅叉</w:t>
              <w:tab/>
              <w:t>瞿沙难摩诃</w:t>
            </w:r>
            <w:r>
              <w:rPr>
                <w:spacing w:val="-15"/>
                <w:sz w:val="24"/>
              </w:rPr>
              <w:t>阅</w:t>
            </w:r>
            <w:r>
              <w:rPr>
                <w:sz w:val="24"/>
              </w:rPr>
              <w:t>叉</w:t>
              <w:tab/>
              <w:t>梵摩具摩阅叉</w:t>
              <w:tab/>
              <w:t>因阿罗具摩诃阅叉</w:t>
              <w:tab/>
              <w:t>阿只眵摩诃阅叉。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是诸阅叉在鬼神中尊。我字因偷诸相求者。使诸欲病人者害人者。我皆使不知处。障蔽乱眼令不见。一切人皆使不得其便。当尔时呼言来。还持鬼神摩诃还持鬼神来。兜勒摩诃兜勒来。因持兜勒罗摩诃因持兜勒罗来。梵摩兜罗摩诃梵摩兜罗来。因持兜罗摩诃因持兜罗来。菩陀兜罗摩诃菩陀兜罗来。阅叉兜罗摩诃阅叉兜罗来。阿多得兜勒摩诃阿多得兜勒来。首罗瞿沙兜勒摩诃首罗瞿沙兜勒。我字因偷诸怨家相求便者。我皆救之覆蔽。使两不相见。为绳索所系缚。消灭所系缚。恶意所系缚。欲醉意所系缚。乱意所系缚。但归命佛一切皆得解脱。归命佛时言南无佛告起作礼而去。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24" w:lineRule="auto"/>
              <w:ind w:left="751" w:right="3759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上一部：乾隆大藏经·大乘单译经·佛说安宅神咒经一卷</w:t>
              </w:r>
            </w:hyperlink>
            <w:hyperlink r:id="rId6">
              <w:r>
                <w:rPr>
                  <w:color w:val="878787"/>
                  <w:sz w:val="24"/>
                </w:rPr>
                <w:t> 下一部：乾隆大藏经·大乘单译经·佛说辟除贼害咒经一卷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085" w:right="3067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乾隆大藏经·大乘单译经·幻师颰陀神咒经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621.666016pt;width:3.25pt;height:3.25pt;mso-position-horizontal-relative:page;mso-position-vertical-relative:page;z-index:-251736064" coordorigin="1253,12433" coordsize="65,65" path="m1285,12497l1271,12495,1261,12489,1255,12479,1253,12465,1255,12451,1261,12441,1271,12435,1285,12433,1299,12435,1309,12441,1315,12451,1317,12465,1315,12479,1309,12489,1299,12495,1285,12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642.48938pt;width:3.25pt;height:3.25pt;mso-position-horizontal-relative:page;mso-position-vertical-relative:page;z-index:-251735040" coordorigin="1253,12850" coordsize="65,65" path="m1285,12914l1271,12912,1261,12906,1255,12896,1253,12882,1255,12868,1261,12858,1271,12852,1285,12850,1299,12852,1309,12858,1315,12868,1317,12882,1315,12896,1309,12906,1299,12912,1285,12914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2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16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05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9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8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70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5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47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4.htm" TargetMode="External"/><Relationship Id="rId6" Type="http://schemas.openxmlformats.org/officeDocument/2006/relationships/hyperlink" Target="http://qldzj.com/htmljw/047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2019-12-13T12:37:45Z</dcterms:created>
  <dcterms:modified xsi:type="dcterms:W3CDTF">2019-12-13T12:37:45Z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