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0485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诸佛心陀罗尼经一卷</w:t>
              <w:tab/>
            </w:r>
            <w:r>
              <w:rPr>
                <w:color w:val="DDDDDD"/>
                <w:sz w:val="24"/>
              </w:rPr>
              <w:t>唐三藏法师玄奘奉诏译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诸佛心陀罗尼经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诸佛心陀罗尼经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一时薄伽梵住如来境众宝道场。诸佛所都诸佛所乐。智无疑滞菩萨妙宫。具诸微妙种种严饰常演法音大功德殿。与无央数大菩萨俱。皆是如来法身真子。从诸佛土而来集会。无量天人阿素洛等。应真大众前后围绕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世尊告诸菩萨摩诃萨言。善男子有陀罗尼名诸佛心。殑伽沙等诸佛同说。能遍饶益诸怖畏者。若有至心受持读诵。超百千劫生死剧苦。定于无上正等菩提。能速修行永无退转。乃至无上正等菩提。终不枉生无佛世界。恒善悟解诸陀罗尼。常见如来亲近供养。恒忆宿命深信因果。能使现世人非人等怨害皆除。疾病不侵无有中夭。诸恶魔事皆悉殄灭。所有恶业无不消除。一切魔军惊怖退散。善男子此陀罗尼文字章句。是一切佛共所称扬。即是诸佛文字章句。汝应谛听陀罗尼曰。</w:t>
            </w:r>
          </w:p>
          <w:p>
            <w:pPr>
              <w:pStyle w:val="TableParagraph"/>
              <w:tabs>
                <w:tab w:pos="808" w:val="left" w:leader="none"/>
                <w:tab w:pos="1048" w:val="left" w:leader="none"/>
                <w:tab w:pos="1288" w:val="left" w:leader="none"/>
                <w:tab w:pos="1528" w:val="left" w:leader="none"/>
                <w:tab w:pos="2009" w:val="left" w:leader="none"/>
                <w:tab w:pos="2249" w:val="left" w:leader="none"/>
                <w:tab w:pos="2489" w:val="left" w:leader="none"/>
                <w:tab w:pos="2730" w:val="left" w:leader="none"/>
                <w:tab w:pos="3210" w:val="left" w:leader="none"/>
                <w:tab w:pos="3451" w:val="left" w:leader="none"/>
                <w:tab w:pos="3691" w:val="left" w:leader="none"/>
                <w:tab w:pos="4892" w:val="left" w:leader="none"/>
                <w:tab w:pos="5373" w:val="left" w:leader="none"/>
                <w:tab w:pos="5613" w:val="left" w:leader="none"/>
                <w:tab w:pos="5853" w:val="left" w:leader="none"/>
                <w:tab w:pos="6334" w:val="left" w:leader="none"/>
                <w:tab w:pos="6814" w:val="left" w:leader="none"/>
                <w:tab w:pos="7295" w:val="left" w:leader="none"/>
                <w:tab w:pos="7535" w:val="left" w:leader="none"/>
                <w:tab w:pos="7775" w:val="left" w:leader="none"/>
                <w:tab w:pos="8016" w:val="left" w:leader="none"/>
                <w:tab w:pos="8256" w:val="left" w:leader="none"/>
                <w:tab w:pos="8736" w:val="left" w:leader="none"/>
                <w:tab w:pos="9217" w:val="left" w:leader="none"/>
                <w:tab w:pos="9938" w:val="left" w:leader="none"/>
                <w:tab w:pos="10178" w:val="left" w:leader="none"/>
              </w:tabs>
              <w:spacing w:line="362" w:lineRule="auto" w:before="161"/>
              <w:ind w:right="323" w:firstLine="480"/>
              <w:rPr>
                <w:sz w:val="24"/>
              </w:rPr>
            </w:pPr>
            <w:r>
              <w:rPr>
                <w:sz w:val="24"/>
              </w:rPr>
              <w:t>佛睇</w:t>
              <w:tab/>
              <w:t>苏佛睇</w:t>
              <w:tab/>
              <w:t>莫诃佛睇</w:t>
              <w:tab/>
              <w:tab/>
              <w:t>壹底佛睇</w:t>
              <w:tab/>
              <w:t>呾呾啰佛睇</w:t>
              <w:tab/>
              <w:t>佛睇佛睇</w:t>
              <w:tab/>
              <w:t>三摩佛睇</w:t>
              <w:tab/>
              <w:t>頞鞞佛睇</w:t>
              <w:tab/>
              <w:t>没 栗    度佛睇</w:t>
              <w:tab/>
              <w:t>佛陀</w:t>
              <w:tab/>
              <w:tab/>
              <w:t>末底</w:t>
              <w:tab/>
              <w:tab/>
              <w:t>佛睇</w:t>
              <w:tab/>
              <w:tab/>
              <w:t>莫诃佛陀末底佛睇</w:t>
              <w:tab/>
              <w:t>萨缚佛陀</w:t>
              <w:tab/>
              <w:t>頞奴末帝</w:t>
              <w:tab/>
              <w:t>萨缚佛陀</w:t>
              <w:tab/>
              <w:t>頞奴若帝         佛陀佛陀佛陀佛陀佛陀佛陀佛陀佛陀佛陀佛陀</w:t>
              <w:tab/>
              <w:t>阿难都</w:t>
              <w:tab/>
              <w:t>佛陀毗沙耶</w:t>
              <w:tab/>
              <w:t>阿难多</w:t>
              <w:tab/>
              <w:t>达摩提舍耶</w:t>
              <w:tab/>
              <w:t>医 建多</w:t>
              <w:tab/>
              <w:t>末捺斯迦洛</w:t>
              <w:tab/>
              <w:t>僧泣多</w:t>
              <w:tab/>
              <w:t>达摩婆筏那</w:t>
              <w:tab/>
              <w:t>医多儞</w:t>
              <w:tab/>
              <w:t>萨缚佛睇毗</w:t>
              <w:tab/>
              <w:t>陀喇尼</w:t>
              <w:tab/>
              <w:t>三般罗迦始多</w:t>
              <w:tab/>
              <w:t>頞 奴    剑</w:t>
              <w:tab/>
              <w:t>波邪萨埵南</w:t>
              <w:tab/>
              <w:t>萨缚达</w:t>
              <w:tab/>
              <w:t>摩喃母达逻尼 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呾侄他 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黍睇苏黍睇 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输达泥 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僧输达泥 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涅末丽末罗罯波揭帝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揭底三末底羯烂帝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羯腊谜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羯腊摩裟揭丽 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娑揭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末底 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输计毗输计戌迦摄末泥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扇帝邬波扇帝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般刺扇多頞缚婆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去声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细萨缚奔若般唎宾稚帝 萨缚达摩般喇底曼稚帝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喝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喝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末蓝喝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折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折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珊折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折罗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折罗 珊折罗  呾罗  呾罗  珊呾罗  三摩呾罗  儞囇儞囇  苏儞囇  缬履那末底  路迦达囇  路迦陀刺尼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达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达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侘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侘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鹘鲁陀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鹘鲁陀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莫诃毗阇耶婆呬尼喝那喝那 萨缚佛睇  四闭囇史多  萨筏若般替  萨  筏若波罗弭帝  莫诃般刺底婆</w:t>
            </w:r>
            <w:r>
              <w:rPr>
                <w:spacing w:val="8"/>
                <w:sz w:val="24"/>
              </w:rPr>
              <w:t>(</w:t>
            </w:r>
            <w:r>
              <w:rPr>
                <w:sz w:val="24"/>
              </w:rPr>
              <w:t>去声</w:t>
            </w:r>
            <w:r>
              <w:rPr>
                <w:spacing w:val="8"/>
                <w:sz w:val="24"/>
              </w:rPr>
              <w:t>)</w:t>
            </w:r>
            <w:r>
              <w:rPr>
                <w:sz w:val="24"/>
              </w:rPr>
              <w:t>那珊半泥三缦多路计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佛陀毗沙曳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佛陀般赖底曼稚帝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薄伽筏底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萨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萨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般赖萨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般赖萨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毗萨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毗萨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洛]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萨缚度沙阿波揭帝 莎诃</w:t>
            </w:r>
          </w:p>
          <w:p>
            <w:pPr>
              <w:pStyle w:val="TableParagraph"/>
              <w:spacing w:line="460" w:lineRule="atLeast" w:before="10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说如是一切佛心具大威德陀罗尼已。即时三千大千世界大地大海。妙高山王一切同时十八震动。诸天宫殿皆悉倾摇。凶悖魔军威光失灭。相顾惶恐战惧怀忧。时三千界所应度者。惊睹此相俱三失声。唯诸天众信三宝者。欢喜踊跃。各捧天华遥散佛上。兼劝众魔归依佛法。</w:t>
            </w:r>
          </w:p>
        </w:tc>
      </w:tr>
    </w:tbl>
    <w:p>
      <w:pPr>
        <w:spacing w:after="0" w:line="460" w:lineRule="atLeast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1"/>
        <w:ind w:left="449" w:right="477" w:firstLine="480"/>
      </w:pPr>
      <w:r>
        <w:rPr/>
        <w:pict>
          <v:line style="position:absolute;mso-position-horizontal-relative:page;mso-position-vertical-relative:paragraph;z-index:251659264" from="574.012451pt,.000607pt" to="574.012451pt,136.9858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.000607pt" to="35.006748pt,136.985864pt" stroked="true" strokeweight=".80090pt" strokecolor="#000000">
            <v:stroke dashstyle="solid"/>
            <w10:wrap type="none"/>
          </v:line>
        </w:pict>
      </w:r>
      <w:r>
        <w:rPr/>
        <w:t>尔时世尊告诸菩萨。吾今愍念一切有情说陀罗尼令脱苦难。宜正忆念宣布世间。皆令受持获胜利乐。时诸菩萨及余众会。皆大欢喜信受奉行。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24" w:lineRule="auto" w:before="66"/>
        <w:ind w:left="873" w:right="3176"/>
      </w:pPr>
      <w:r>
        <w:rPr/>
        <w:pict>
          <v:shape style="position:absolute;margin-left:62.637798pt;margin-top:10.494595pt;width:3.25pt;height:3.25pt;mso-position-horizontal-relative:page;mso-position-vertical-relative:paragraph;z-index:251661312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95pt;width:3.25pt;height:3.25pt;mso-position-horizontal-relative:page;mso-position-vertical-relative:paragraph;z-index:251662336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上一部：乾隆大藏经·大乘单译经·佛说护诸童子陀罗尼咒经一卷</w:t>
        </w:r>
      </w:hyperlink>
      <w:hyperlink r:id="rId6">
        <w:r>
          <w:rPr>
            <w:color w:val="878787"/>
          </w:rPr>
          <w:t>下一部：乾隆大藏经·大乘单译经·拔济苦难陀罗尼经一卷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71881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083" w:right="3081"/>
                    <w:jc w:val="center"/>
                  </w:pPr>
                  <w:r>
                    <w:rPr>
                      <w:color w:val="DDDDDD"/>
                    </w:rPr>
                    <w:t>乾隆大藏经·大乘单译经·诸佛心陀罗尼经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4.htm" TargetMode="External"/><Relationship Id="rId6" Type="http://schemas.openxmlformats.org/officeDocument/2006/relationships/hyperlink" Target="http://qldzj.com/htmljw/048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2019-12-13T12:41:43Z</dcterms:created>
  <dcterms:modified xsi:type="dcterms:W3CDTF">2019-12-13T12:41:43Z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