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7567" w:val="left" w:leader="none"/>
                <w:tab w:pos="8769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r>
              <w:rPr>
                <w:color w:val="EDFFFF"/>
                <w:sz w:val="24"/>
              </w:rPr>
              <w:t>金刚摧碎陀罗尼一卷</w:t>
              <w:tab/>
            </w:r>
            <w:r>
              <w:rPr>
                <w:color w:val="DDDDDD"/>
                <w:sz w:val="24"/>
              </w:rPr>
              <w:t>宋契丹国师中天竺摩竭陀</w:t>
            </w:r>
            <w:r>
              <w:rPr>
                <w:color w:val="DDDDDD"/>
                <w:spacing w:val="-14"/>
                <w:sz w:val="24"/>
              </w:rPr>
              <w:t>国</w:t>
            </w:r>
            <w:r>
              <w:rPr>
                <w:color w:val="DDDDDD"/>
                <w:spacing w:val="8"/>
                <w:sz w:val="24"/>
              </w:rPr>
              <w:t>0996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三藏法师慈贤</w:t>
            </w:r>
            <w:r>
              <w:rPr>
                <w:color w:val="DDDDDD"/>
                <w:spacing w:val="-16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金刚摧碎陀罗尼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金刚摧碎陀罗尼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211" w:firstLine="480"/>
              <w:rPr>
                <w:sz w:val="24"/>
              </w:rPr>
            </w:pPr>
            <w:r>
              <w:rPr>
                <w:sz w:val="24"/>
              </w:rPr>
              <w:t>曩谟啰怛那(二合)怛啰(二合)夜野(一)曩谟室战(二合)拏嚩日啰(三合)播拏曳(二)摩诃药乞叉(二合)细那钵哆曳(三)怛儞也(二合)他唵(引)怛啰吒野(四)怛啰(二合)吒野(五)咄噜(二合)吒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野咄噜(二合)吒野(六)娑普(二合)吒娑普(二合)吒(七)娑醭(二合)吒野娑醭(二合)吒野(八)仡哩</w:t>
            </w:r>
          </w:p>
          <w:p>
            <w:pPr>
              <w:pStyle w:val="TableParagraph"/>
              <w:spacing w:line="362" w:lineRule="auto" w:before="157"/>
              <w:ind w:right="211"/>
              <w:rPr>
                <w:sz w:val="24"/>
              </w:rPr>
            </w:pPr>
            <w:r>
              <w:rPr>
                <w:sz w:val="24"/>
              </w:rPr>
              <w:t>(二合)恨拏(二合)仡哩(二合)恨拏(九)仡哩(二合)恨拏(二合)跛野仡哩恨拏(二合)跛野(十)萨啰嚩(二合)萨怛嚩(二合)[寧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頁](十一)冒驮野冒驮野(十二)三冒驮野三冒驮野(十三)勃噜(二合) 么(十四)三勃噜(二合)么三勃噜(二合)么(十五)萨啰嚩(二合)部哆[寧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頁](十六)矩吒矩吒(十 七)僧矩吒野僧矩吒野(十八)萨啰嚩(二合)设咄噜(二合十九)伽吒伽吒(二十)僧伽吒野僧伽吒野 (二十一)萨啰嚩(二合)尾儞也(二合)嚩日啰(二合二十二)娑醭(二合)吒嚩日啰(二合二十三)嚩日啰(二合)迦吒嚩日啰(二合二十四)嚩日啰(二合)么吒嚩日啰(二合二十五)嚩日啰(二合)么他嚩日啰(二合二十六)嚩日啰(二合)阿吒贺娑(二十七)[寧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頁]攞嚩日啰(二合)素(二十八)嚩日啰(二 合)曳娑嚩(二合)诃(二十九)呬捕噜[寧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頁]哩捕噜(三十)伽哩(二合)抳短噜(三十一)弭哩柤噜</w:t>
            </w:r>
          </w:p>
          <w:p>
            <w:pPr>
              <w:pStyle w:val="TableParagraph"/>
              <w:spacing w:line="362" w:lineRule="auto" w:before="1"/>
              <w:ind w:right="227"/>
              <w:rPr>
                <w:sz w:val="24"/>
              </w:rPr>
            </w:pPr>
            <w:r>
              <w:rPr>
                <w:sz w:val="24"/>
              </w:rPr>
              <w:t>(三十二)矩噜矩噜(三十三)嚩日啰(二合)尾惹夜耶娑嚩(二合)诃(三十四)枳[口*(隸-木+上)]枳攞野娑嚩(二合)诃(三十五)迦吒迦吒(三十六)么吒么吒(三十七)啰吒啰吒(三十八)谟吒曩(三十九)跛啰谟吒曩野娑嚩(二合)诃(四十)左啰抳左啰(四十一)贺啰贺啰(四十二)么啰么啰么啰野(四十三)嚩日啰(二合)尾惹啰拏野娑嚩(二合)诃(四十四)亲那亲那摩诃枳隶枳攞野娑嚩(二合)诃(四十五)满驮满驮(四十六)骨噜驮骨噜驮(四十七)枳隶枳攞野娑嚩(二合)诃(四十八)柤噜柤噜赞拏 [口*(隸-木+士)](四十九)枳[口*(隸-木+士)]枳攞野娑嚩(二合)诃(五十)怛啰(二合)娑野怛啰 (二合)娑野(五十一)嚩日啰(二合)枳哩枳攞野娑嚩(二合)诃(五十二)贺啰贺啰嚩日啰(二合)驮啰野娑嚩(二合)诃(五十三)钵啰(二合)贺啰钵啰(二合)贺啰(五十四)嚩日啰(二合)钵啰(二合)跋驮曩野娑嚩(二合)诃(五十五)么底悉体(二合)啰(五十六)嚩日啰(二合)素底悉体(二合)啰(五十七) 嚩日啰(二合)钵啰(二合)底悉体(二合)啰(五十八)嚩日啰(二合)摩诃(五十九)嚩日啰(二合)阿钵啰(二合)底贺哆(六十)嚩日啰(二合)阿谟伽(六十一)嚩日啰(二合)曀呬(六十二)嚩日啰(二合)诚伽朗(六十三)嚩日啰(二合)野娑嚩(二合)诃(六十四)驮啰驮攞(六十五)地哩地哩(六十六)度噜度噜(六十七)萨啰嚩(二合)嚩日啰(二合)矩攞(六十八)摩嚩哩哆(二合)曩野娑嚩(二合)诃(六十九) 阿母剑么啰野发吒(七十)娜么三满哆嚩日啰(二合)喃(七十一)萨啰嚩(二合)末攞(七十二)么嚩哩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80"/>
        <w:ind w:left="449"/>
      </w:pPr>
      <w:r>
        <w:rPr/>
        <w:pict>
          <v:group style="position:absolute;margin-left:34.6063pt;margin-top:28.999924pt;width:539.85pt;height:392.5pt;mso-position-horizontal-relative:page;mso-position-vertical-relative:page;z-index:-251723776" coordorigin="692,580" coordsize="10797,7850">
            <v:line style="position:absolute" from="11480,580" to="11480,7965" stroked="true" strokeweight=".80090pt" strokecolor="#000000">
              <v:stroke dashstyle="solid"/>
            </v:line>
            <v:line style="position:absolute" from="700,580" to="700,7965" stroked="true" strokeweight=".80090pt" strokecolor="#000000">
              <v:stroke dashstyle="solid"/>
            </v:line>
            <v:rect style="position:absolute;left:692;top:7964;width:10797;height:465" filled="true" fillcolor="#ff9933" stroked="false">
              <v:fill type="solid"/>
            </v:rect>
            <v:rect style="position:absolute;left:700;top:7972;width:10781;height:449" filled="false" stroked="true" strokeweight=".80090pt" strokecolor="#000000">
              <v:stroke dashstyle="solid"/>
            </v:rect>
            <v:shape style="position:absolute;left:1252;top:6779;width:65;height:481" coordorigin="1253,6780" coordsize="65,481" path="m1317,7228l1315,7214,1309,7204,1299,7198,1285,7196,1271,7198,1261,7204,1255,7214,1253,7228,1255,7242,1261,7252,1271,7258,1285,7260,1299,7258,1309,7252,1315,7242,1317,7228m1317,6812l1315,6798,1309,6788,1299,6782,1285,6780,1271,6782,1261,6788,1255,6798,1253,6812,1255,6826,1261,6836,1271,6842,1285,6844,1299,6842,1309,6836,1315,6826,1317,6812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惹野(七十三)摩诃末[口*(隸-木+士)]迦吒(七十四)尾怛怛[口*(隸-木+士)]阿怛[口*(隸-木</w:t>
      </w:r>
    </w:p>
    <w:p>
      <w:pPr>
        <w:pStyle w:val="BodyText"/>
        <w:spacing w:line="362" w:lineRule="auto" w:before="158"/>
        <w:ind w:left="449" w:right="501"/>
      </w:pPr>
      <w:r>
        <w:rPr/>
        <w:t>+士)](七十五)满拏攞摩曳(七十六)阿底嚩日啰(二合)摩贺末攞尾誐(七十七)啰拏啰拏(七十八) 阿[口*爾]帝入嚩(二合)攞入嚩(二合)啰(七十九)底致底致(八十)底致孕(二合)誐[口*(隸-木</w:t>
      </w:r>
    </w:p>
    <w:p>
      <w:pPr>
        <w:pStyle w:val="BodyText"/>
        <w:spacing w:line="362" w:lineRule="auto"/>
        <w:ind w:left="449" w:right="356"/>
      </w:pPr>
      <w:r>
        <w:rPr/>
        <w:t>+士)](八十一)娜贺娜贺(八十二)帝惹嚩帝(八十三)底[口*(隸-木+士)]底[口*(隸-木+士)](八十四)满驮满驮(八十五)摩诃嚩日[口*朗](二合)迦(八十六)入嚩攞野娑嚩(二合)诃(八十七)娜谟啰怛那(二合)怛啰(二合)夜野(八十八)娜谟室战拏(八十九)嚩日啰(二合)播拏野(九十)摩诃药乞叉(二合)细曩钵哆曳(九十一)唵贺啰贺啰(九十二)嚩日啰(二合)么他么他(九十三)嚩日啰(二合) 度曩度曩(九十四)嚩日啰(二合)钵左钵左(九十五)嚩日啰(二合)驮啰驮啰(九十六)嚩日啰(二合) 驮啰野驮啰野(九十七)嚩日啰(二合)驮噜拏驮噜拏(九十八)嚩日啰(二合)亲娜亲娜(九十九)嚩日啰牝那牝那(一百)嚩日啰(二合)吽发吒(一)曩谟室战拏(二)嚩日[口*洛](二合)骨噜(二合)驮野 (三)护噜护噜(四)底瑟吒(二合)底瑟吒(二合五)满驮满驮(六)贺曩贺曩(七)阿蜜哩(二合)帝(八) 吽发吒(半音九)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66"/>
        <w:ind w:left="873"/>
      </w:pPr>
      <w:hyperlink r:id="rId5">
        <w:r>
          <w:rPr>
            <w:color w:val="878787"/>
          </w:rPr>
          <w:t>上一部：乾隆大藏经·宋元入藏诸大小乘经·佛说一髻尊陀罗尼经一卷</w:t>
        </w:r>
      </w:hyperlink>
    </w:p>
    <w:p>
      <w:pPr>
        <w:pStyle w:val="BodyText"/>
        <w:spacing w:before="109"/>
        <w:ind w:left="873"/>
      </w:pPr>
      <w:hyperlink r:id="rId6">
        <w:r>
          <w:rPr>
            <w:color w:val="878787"/>
          </w:rPr>
          <w:t>下一部：乾隆大藏经·宋元入藏诸大小乘经·不空罥索毗卢遮那佛大灌顶光真言经一卷</w:t>
        </w:r>
      </w:hyperlink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pStyle w:val="BodyText"/>
        <w:ind w:left="2731" w:right="2728"/>
        <w:jc w:val="center"/>
      </w:pPr>
      <w:r>
        <w:rPr>
          <w:color w:val="DDDDDD"/>
        </w:rPr>
        <w:t>乾隆大藏经·宋元入藏诸大小乘经·金刚摧碎陀罗尼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995.htm" TargetMode="External"/><Relationship Id="rId6" Type="http://schemas.openxmlformats.org/officeDocument/2006/relationships/hyperlink" Target="http://qldzj.com/htmljw/099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2019-12-16T08:43:38Z</dcterms:created>
  <dcterms:modified xsi:type="dcterms:W3CDTF">2019-12-16T08:43:38Z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