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tbl>
      <w:tblPr>
        <w:tblW w:w="0" w:type="auto"/>
        <w:jc w:val="left"/>
        <w:tblInd w:w="1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617"/>
        <w:gridCol w:w="3464"/>
        <w:gridCol w:w="3699"/>
      </w:tblGrid>
      <w:tr>
        <w:trPr>
          <w:trHeight w:val="748" w:hRule="atLeast"/>
        </w:trPr>
        <w:tc>
          <w:tcPr>
            <w:tcW w:w="3617" w:type="dxa"/>
            <w:tcBorders>
              <w:top w:val="single" w:sz="8" w:space="0" w:color="000000"/>
              <w:left w:val="single" w:sz="8" w:space="0" w:color="000000"/>
              <w:bottom w:val="single" w:sz="8" w:space="0" w:color="000000"/>
            </w:tcBorders>
            <w:shd w:val="clear" w:color="auto" w:fill="FF9933"/>
          </w:tcPr>
          <w:p>
            <w:pPr>
              <w:pStyle w:val="TableParagraph"/>
              <w:spacing w:line="213" w:lineRule="auto" w:before="113"/>
              <w:ind w:left="327" w:right="634"/>
              <w:rPr>
                <w:sz w:val="24"/>
              </w:rPr>
            </w:pPr>
            <w:r>
              <w:rPr>
                <w:color w:val="DDDDDD"/>
                <w:sz w:val="24"/>
              </w:rPr>
              <w:t>宋元入藏诸大小乘经·第1067部</w:t>
            </w:r>
          </w:p>
        </w:tc>
        <w:tc>
          <w:tcPr>
            <w:tcW w:w="3464" w:type="dxa"/>
            <w:tcBorders>
              <w:top w:val="single" w:sz="8" w:space="0" w:color="000000"/>
              <w:bottom w:val="single" w:sz="8" w:space="0" w:color="000000"/>
            </w:tcBorders>
            <w:shd w:val="clear" w:color="auto" w:fill="FF9933"/>
          </w:tcPr>
          <w:p>
            <w:pPr>
              <w:pStyle w:val="TableParagraph"/>
              <w:spacing w:before="86"/>
              <w:ind w:left="1061"/>
              <w:rPr>
                <w:sz w:val="24"/>
              </w:rPr>
            </w:pPr>
            <w:r>
              <w:rPr>
                <w:color w:val="EDFFFF"/>
                <w:sz w:val="24"/>
              </w:rPr>
              <w:t>三身梵赞一卷</w:t>
            </w:r>
          </w:p>
        </w:tc>
        <w:tc>
          <w:tcPr>
            <w:tcW w:w="3699" w:type="dxa"/>
            <w:tcBorders>
              <w:top w:val="single" w:sz="8" w:space="0" w:color="000000"/>
              <w:bottom w:val="single" w:sz="8" w:space="0" w:color="000000"/>
              <w:right w:val="single" w:sz="8" w:space="0" w:color="000000"/>
            </w:tcBorders>
            <w:shd w:val="clear" w:color="auto" w:fill="FF9933"/>
          </w:tcPr>
          <w:p>
            <w:pPr>
              <w:pStyle w:val="TableParagraph"/>
              <w:spacing w:before="86"/>
              <w:ind w:right="307"/>
              <w:jc w:val="right"/>
              <w:rPr>
                <w:sz w:val="24"/>
              </w:rPr>
            </w:pPr>
            <w:r>
              <w:rPr>
                <w:color w:val="DDDDDD"/>
                <w:sz w:val="24"/>
              </w:rPr>
              <w:t>宋三藏法师法贤奉诏译</w:t>
            </w:r>
          </w:p>
        </w:tc>
      </w:tr>
      <w:tr>
        <w:trPr>
          <w:trHeight w:val="384" w:hRule="atLeast"/>
        </w:trPr>
        <w:tc>
          <w:tcPr>
            <w:tcW w:w="3617" w:type="dxa"/>
            <w:tcBorders>
              <w:top w:val="single" w:sz="8" w:space="0" w:color="000000"/>
              <w:left w:val="single" w:sz="8" w:space="0" w:color="000000"/>
            </w:tcBorders>
          </w:tcPr>
          <w:p>
            <w:pPr>
              <w:pStyle w:val="TableParagraph"/>
              <w:numPr>
                <w:ilvl w:val="0"/>
                <w:numId w:val="1"/>
              </w:numPr>
              <w:tabs>
                <w:tab w:pos="912" w:val="left" w:leader="none"/>
              </w:tabs>
              <w:spacing w:line="278" w:lineRule="exact" w:before="86" w:after="0"/>
              <w:ind w:left="911" w:right="0" w:hanging="369"/>
              <w:jc w:val="left"/>
              <w:rPr>
                <w:sz w:val="24"/>
              </w:rPr>
            </w:pPr>
            <w:r>
              <w:rPr>
                <w:color w:val="FF3300"/>
                <w:spacing w:val="2"/>
                <w:sz w:val="24"/>
              </w:rPr>
              <w:t>经名 </w:t>
            </w:r>
            <w:r>
              <w:rPr>
                <w:color w:val="FF3300"/>
                <w:sz w:val="24"/>
              </w:rPr>
              <w:t>·</w:t>
            </w:r>
            <w:r>
              <w:rPr>
                <w:color w:val="FF3300"/>
                <w:spacing w:val="3"/>
                <w:sz w:val="24"/>
              </w:rPr>
              <w:t> 卷数 </w:t>
            </w:r>
            <w:r>
              <w:rPr>
                <w:color w:val="FF3300"/>
                <w:sz w:val="24"/>
              </w:rPr>
              <w:t>·</w:t>
            </w:r>
            <w:r>
              <w:rPr>
                <w:color w:val="FF3300"/>
                <w:spacing w:val="2"/>
                <w:sz w:val="24"/>
              </w:rPr>
              <w:t> 跋序</w:t>
            </w:r>
          </w:p>
        </w:tc>
        <w:tc>
          <w:tcPr>
            <w:tcW w:w="3464" w:type="dxa"/>
            <w:tcBorders>
              <w:top w:val="single" w:sz="8" w:space="0" w:color="000000"/>
            </w:tcBorders>
          </w:tcPr>
          <w:p>
            <w:pPr>
              <w:pStyle w:val="TableParagraph"/>
              <w:numPr>
                <w:ilvl w:val="0"/>
                <w:numId w:val="2"/>
              </w:numPr>
              <w:tabs>
                <w:tab w:pos="646" w:val="left" w:leader="none"/>
              </w:tabs>
              <w:spacing w:line="278" w:lineRule="exact" w:before="86" w:after="0"/>
              <w:ind w:left="645" w:right="0" w:hanging="369"/>
              <w:jc w:val="left"/>
              <w:rPr>
                <w:sz w:val="24"/>
              </w:rPr>
            </w:pPr>
            <w:r>
              <w:rPr>
                <w:color w:val="993300"/>
                <w:spacing w:val="2"/>
                <w:sz w:val="24"/>
              </w:rPr>
              <w:t>品名 </w:t>
            </w:r>
            <w:r>
              <w:rPr>
                <w:color w:val="993300"/>
                <w:sz w:val="24"/>
              </w:rPr>
              <w:t>·</w:t>
            </w:r>
            <w:r>
              <w:rPr>
                <w:color w:val="993300"/>
                <w:spacing w:val="2"/>
                <w:sz w:val="24"/>
              </w:rPr>
              <w:t> 品数</w:t>
            </w:r>
          </w:p>
        </w:tc>
        <w:tc>
          <w:tcPr>
            <w:tcW w:w="3699" w:type="dxa"/>
            <w:tcBorders>
              <w:top w:val="single" w:sz="8" w:space="0" w:color="000000"/>
              <w:right w:val="single" w:sz="8" w:space="0" w:color="000000"/>
            </w:tcBorders>
          </w:tcPr>
          <w:p>
            <w:pPr>
              <w:pStyle w:val="TableParagraph"/>
              <w:spacing w:line="278" w:lineRule="exact" w:before="86"/>
              <w:ind w:right="359"/>
              <w:jc w:val="right"/>
              <w:rPr>
                <w:sz w:val="24"/>
              </w:rPr>
            </w:pPr>
            <w:r>
              <w:rPr>
                <w:sz w:val="24"/>
              </w:rPr>
              <w:t>字体：</w:t>
            </w:r>
            <w:r>
              <w:rPr>
                <w:color w:val="FF3300"/>
                <w:sz w:val="24"/>
              </w:rPr>
              <w:t>大号</w:t>
            </w:r>
          </w:p>
        </w:tc>
      </w:tr>
      <w:tr>
        <w:trPr>
          <w:trHeight w:val="328" w:hRule="atLeast"/>
        </w:trPr>
        <w:tc>
          <w:tcPr>
            <w:tcW w:w="3617" w:type="dxa"/>
            <w:tcBorders>
              <w:left w:val="single" w:sz="8" w:space="0" w:color="000000"/>
            </w:tcBorders>
          </w:tcPr>
          <w:p>
            <w:pPr>
              <w:pStyle w:val="TableParagraph"/>
              <w:spacing w:before="0"/>
              <w:rPr>
                <w:rFonts w:ascii="Times New Roman"/>
                <w:sz w:val="24"/>
              </w:rPr>
            </w:pPr>
          </w:p>
        </w:tc>
        <w:tc>
          <w:tcPr>
            <w:tcW w:w="3464" w:type="dxa"/>
          </w:tcPr>
          <w:p>
            <w:pPr>
              <w:pStyle w:val="TableParagraph"/>
              <w:numPr>
                <w:ilvl w:val="0"/>
                <w:numId w:val="3"/>
              </w:numPr>
              <w:tabs>
                <w:tab w:pos="646" w:val="left" w:leader="none"/>
              </w:tabs>
              <w:spacing w:line="282" w:lineRule="exact" w:before="0" w:after="0"/>
              <w:ind w:left="645" w:right="0" w:hanging="369"/>
              <w:jc w:val="left"/>
              <w:rPr>
                <w:sz w:val="24"/>
              </w:rPr>
            </w:pPr>
            <w:r>
              <w:rPr>
                <w:color w:val="993300"/>
                <w:sz w:val="24"/>
              </w:rPr>
              <w:t>译作者</w:t>
            </w:r>
          </w:p>
        </w:tc>
        <w:tc>
          <w:tcPr>
            <w:tcW w:w="3699" w:type="dxa"/>
            <w:tcBorders>
              <w:right w:val="single" w:sz="8" w:space="0" w:color="000000"/>
            </w:tcBorders>
          </w:tcPr>
          <w:p>
            <w:pPr>
              <w:pStyle w:val="TableParagraph"/>
              <w:spacing w:line="282" w:lineRule="exact" w:before="0"/>
              <w:ind w:left="2126"/>
              <w:rPr>
                <w:sz w:val="24"/>
              </w:rPr>
            </w:pPr>
            <w:r>
              <w:rPr>
                <w:color w:val="FF3300"/>
                <w:sz w:val="24"/>
              </w:rPr>
              <w:t>中号 小号</w:t>
            </w:r>
          </w:p>
        </w:tc>
      </w:tr>
      <w:tr>
        <w:trPr>
          <w:trHeight w:val="384" w:hRule="atLeast"/>
        </w:trPr>
        <w:tc>
          <w:tcPr>
            <w:tcW w:w="3617" w:type="dxa"/>
            <w:tcBorders>
              <w:left w:val="single" w:sz="8" w:space="0" w:color="000000"/>
            </w:tcBorders>
          </w:tcPr>
          <w:p>
            <w:pPr>
              <w:pStyle w:val="TableParagraph"/>
              <w:spacing w:before="30"/>
              <w:ind w:left="543"/>
              <w:rPr>
                <w:sz w:val="24"/>
              </w:rPr>
            </w:pPr>
            <w:r>
              <w:rPr>
                <w:color w:val="FF3300"/>
                <w:sz w:val="24"/>
              </w:rPr>
              <w:t>三身梵赞</w:t>
            </w:r>
          </w:p>
        </w:tc>
        <w:tc>
          <w:tcPr>
            <w:tcW w:w="3464" w:type="dxa"/>
          </w:tcPr>
          <w:p>
            <w:pPr>
              <w:pStyle w:val="TableParagraph"/>
              <w:spacing w:before="0"/>
              <w:rPr>
                <w:rFonts w:ascii="Times New Roman"/>
                <w:sz w:val="24"/>
              </w:rPr>
            </w:pPr>
          </w:p>
        </w:tc>
        <w:tc>
          <w:tcPr>
            <w:tcW w:w="3699" w:type="dxa"/>
            <w:tcBorders>
              <w:right w:val="single" w:sz="8" w:space="0" w:color="000000"/>
            </w:tcBorders>
          </w:tcPr>
          <w:p>
            <w:pPr>
              <w:pStyle w:val="TableParagraph"/>
              <w:spacing w:before="0"/>
              <w:rPr>
                <w:rFonts w:ascii="Times New Roman"/>
                <w:sz w:val="24"/>
              </w:rPr>
            </w:pPr>
          </w:p>
        </w:tc>
      </w:tr>
      <w:tr>
        <w:trPr>
          <w:trHeight w:val="328" w:hRule="atLeast"/>
        </w:trPr>
        <w:tc>
          <w:tcPr>
            <w:tcW w:w="3617" w:type="dxa"/>
            <w:tcBorders>
              <w:left w:val="single" w:sz="8" w:space="0" w:color="000000"/>
            </w:tcBorders>
          </w:tcPr>
          <w:p>
            <w:pPr>
              <w:pStyle w:val="TableParagraph"/>
              <w:spacing w:line="278" w:lineRule="exact" w:before="30"/>
              <w:ind w:left="543"/>
              <w:rPr>
                <w:sz w:val="24"/>
              </w:rPr>
            </w:pPr>
            <w:r>
              <w:rPr>
                <w:color w:val="FF3300"/>
                <w:sz w:val="24"/>
              </w:rPr>
              <w:t>三身梵赞</w:t>
            </w:r>
          </w:p>
        </w:tc>
        <w:tc>
          <w:tcPr>
            <w:tcW w:w="3464" w:type="dxa"/>
          </w:tcPr>
          <w:p>
            <w:pPr>
              <w:pStyle w:val="TableParagraph"/>
              <w:spacing w:line="278" w:lineRule="exact" w:before="30"/>
              <w:ind w:left="277"/>
              <w:rPr>
                <w:sz w:val="24"/>
              </w:rPr>
            </w:pPr>
            <w:r>
              <w:rPr>
                <w:color w:val="993300"/>
                <w:sz w:val="24"/>
              </w:rPr>
              <w:t>大明太宗文皇帝御</w:t>
            </w:r>
          </w:p>
        </w:tc>
        <w:tc>
          <w:tcPr>
            <w:tcW w:w="3699" w:type="dxa"/>
            <w:tcBorders>
              <w:right w:val="single" w:sz="8" w:space="0" w:color="000000"/>
            </w:tcBorders>
          </w:tcPr>
          <w:p>
            <w:pPr>
              <w:pStyle w:val="TableParagraph"/>
              <w:spacing w:before="0"/>
              <w:rPr>
                <w:rFonts w:ascii="Times New Roman"/>
                <w:sz w:val="24"/>
              </w:rPr>
            </w:pPr>
          </w:p>
        </w:tc>
      </w:tr>
      <w:tr>
        <w:trPr>
          <w:trHeight w:val="364" w:hRule="atLeast"/>
        </w:trPr>
        <w:tc>
          <w:tcPr>
            <w:tcW w:w="3617" w:type="dxa"/>
            <w:tcBorders>
              <w:left w:val="single" w:sz="8" w:space="0" w:color="000000"/>
              <w:bottom w:val="single" w:sz="8" w:space="0" w:color="000000"/>
            </w:tcBorders>
          </w:tcPr>
          <w:p>
            <w:pPr>
              <w:pStyle w:val="TableParagraph"/>
              <w:spacing w:before="0"/>
              <w:rPr>
                <w:rFonts w:ascii="Times New Roman"/>
                <w:sz w:val="24"/>
              </w:rPr>
            </w:pPr>
          </w:p>
        </w:tc>
        <w:tc>
          <w:tcPr>
            <w:tcW w:w="3464" w:type="dxa"/>
            <w:tcBorders>
              <w:bottom w:val="single" w:sz="8" w:space="0" w:color="000000"/>
            </w:tcBorders>
          </w:tcPr>
          <w:p>
            <w:pPr>
              <w:pStyle w:val="TableParagraph"/>
              <w:spacing w:line="282" w:lineRule="exact" w:before="0"/>
              <w:ind w:left="277"/>
              <w:rPr>
                <w:sz w:val="24"/>
              </w:rPr>
            </w:pPr>
            <w:r>
              <w:rPr>
                <w:color w:val="993300"/>
                <w:sz w:val="24"/>
              </w:rPr>
              <w:t>制文殊赞</w:t>
            </w:r>
          </w:p>
        </w:tc>
        <w:tc>
          <w:tcPr>
            <w:tcW w:w="3699" w:type="dxa"/>
            <w:tcBorders>
              <w:bottom w:val="single" w:sz="8" w:space="0" w:color="000000"/>
              <w:right w:val="single" w:sz="8" w:space="0" w:color="000000"/>
            </w:tcBorders>
          </w:tcPr>
          <w:p>
            <w:pPr>
              <w:pStyle w:val="TableParagraph"/>
              <w:spacing w:before="0"/>
              <w:rPr>
                <w:rFonts w:ascii="Times New Roman"/>
                <w:sz w:val="24"/>
              </w:rPr>
            </w:pPr>
          </w:p>
        </w:tc>
      </w:tr>
      <w:tr>
        <w:trPr>
          <w:trHeight w:val="11978" w:hRule="atLeast"/>
        </w:trPr>
        <w:tc>
          <w:tcPr>
            <w:tcW w:w="10780" w:type="dxa"/>
            <w:gridSpan w:val="3"/>
            <w:tcBorders>
              <w:top w:val="single" w:sz="8" w:space="0" w:color="000000"/>
              <w:left w:val="single" w:sz="8" w:space="0" w:color="000000"/>
              <w:right w:val="single" w:sz="8" w:space="0" w:color="000000"/>
            </w:tcBorders>
          </w:tcPr>
          <w:p>
            <w:pPr>
              <w:pStyle w:val="TableParagraph"/>
              <w:spacing w:before="9"/>
              <w:rPr>
                <w:rFonts w:ascii="Times New Roman"/>
                <w:sz w:val="22"/>
              </w:rPr>
            </w:pPr>
          </w:p>
          <w:p>
            <w:pPr>
              <w:pStyle w:val="TableParagraph"/>
              <w:spacing w:before="0"/>
              <w:ind w:left="381" w:right="363"/>
              <w:jc w:val="center"/>
              <w:rPr>
                <w:sz w:val="24"/>
              </w:rPr>
            </w:pPr>
            <w:r>
              <w:rPr>
                <w:color w:val="FF3300"/>
                <w:sz w:val="24"/>
              </w:rPr>
              <w:t>三身梵赞</w:t>
            </w:r>
          </w:p>
          <w:p>
            <w:pPr>
              <w:pStyle w:val="TableParagraph"/>
              <w:spacing w:before="2"/>
              <w:rPr>
                <w:rFonts w:ascii="Times New Roman"/>
                <w:sz w:val="26"/>
              </w:rPr>
            </w:pPr>
          </w:p>
          <w:p>
            <w:pPr>
              <w:pStyle w:val="TableParagraph"/>
              <w:spacing w:before="1"/>
              <w:ind w:right="443"/>
              <w:jc w:val="right"/>
              <w:rPr>
                <w:sz w:val="24"/>
              </w:rPr>
            </w:pPr>
            <w:r>
              <w:rPr>
                <w:sz w:val="24"/>
              </w:rPr>
              <w:t>踰(引)乃酤(引)那(引)鳖泥(引)哥(一句)莎波罗呬多摩贺(引)三钵那(引)陀(引)啰部(引)</w:t>
            </w:r>
          </w:p>
          <w:p>
            <w:pPr>
              <w:pStyle w:val="TableParagraph"/>
              <w:ind w:right="435"/>
              <w:jc w:val="right"/>
              <w:rPr>
                <w:sz w:val="24"/>
              </w:rPr>
            </w:pPr>
            <w:r>
              <w:rPr>
                <w:sz w:val="24"/>
              </w:rPr>
              <w:t>都(引二)乃嚩(引)婆(引)巫(引)那婆(引)嚩(三)朅弥嚩三摩啰苏(引)讷哩尾(二合)婆(引)嚩莎</w:t>
            </w:r>
          </w:p>
          <w:p>
            <w:pPr>
              <w:pStyle w:val="TableParagraph"/>
              <w:ind w:right="451"/>
              <w:jc w:val="right"/>
              <w:rPr>
                <w:sz w:val="24"/>
              </w:rPr>
            </w:pPr>
            <w:r>
              <w:rPr>
                <w:sz w:val="24"/>
              </w:rPr>
              <w:t>婆(引)嚩(四)儞哩梨(二合引)邦儞哩尾(二合)哥(引)囕始嚩末三摩三莽(五)咩必曩[寧</w:t>
            </w:r>
            <w:r>
              <w:rPr>
                <w:spacing w:val="8"/>
                <w:sz w:val="24"/>
              </w:rPr>
              <w:t>*</w:t>
            </w:r>
            <w:r>
              <w:rPr>
                <w:spacing w:val="3"/>
                <w:sz w:val="24"/>
              </w:rPr>
              <w:t>吉](切</w:t>
            </w:r>
          </w:p>
          <w:p>
            <w:pPr>
              <w:pStyle w:val="TableParagraph"/>
              <w:ind w:left="381" w:right="379"/>
              <w:jc w:val="center"/>
              <w:rPr>
                <w:sz w:val="24"/>
              </w:rPr>
            </w:pPr>
            <w:r>
              <w:rPr>
                <w:sz w:val="24"/>
              </w:rPr>
              <w:t>身)钵啰(二合)半左(六)满祢(引)钵啰(二合)爹(引)咄摩(二合)味(引)捺焬(二合)怛摩喝摩耨波</w:t>
            </w:r>
          </w:p>
          <w:p>
            <w:pPr>
              <w:pStyle w:val="TableParagraph"/>
              <w:ind w:left="327"/>
              <w:rPr>
                <w:sz w:val="24"/>
              </w:rPr>
            </w:pPr>
            <w:r>
              <w:rPr>
                <w:sz w:val="24"/>
              </w:rPr>
              <w:t>莽(七)达哩摩(二合)哥(引)野[口</w:t>
            </w:r>
            <w:r>
              <w:rPr>
                <w:spacing w:val="8"/>
                <w:sz w:val="24"/>
              </w:rPr>
              <w:t>*</w:t>
            </w:r>
            <w:r>
              <w:rPr>
                <w:sz w:val="24"/>
              </w:rPr>
              <w:t>爾]那(引)喃(引八)路(引)哥(引)帝(引)多(引)末进爹(引九)</w:t>
            </w:r>
          </w:p>
          <w:p>
            <w:pPr>
              <w:pStyle w:val="TableParagraph"/>
              <w:spacing w:line="362" w:lineRule="auto"/>
              <w:ind w:left="327" w:right="323"/>
              <w:rPr>
                <w:sz w:val="24"/>
              </w:rPr>
            </w:pPr>
            <w:r>
              <w:rPr>
                <w:sz w:val="24"/>
              </w:rPr>
              <w:t>速讫哩(二合)多三摩发朗摩(引)咄摩(二合)努(引)踰(引)尾部(引)鼎(十)波哩杀(二合)努末(二合)提(引)尾唧怛囕(二合引十一)萨多(二合)钵野底摩贺底提(引)末当(引)必丽(二合引)底系</w:t>
            </w:r>
          </w:p>
          <w:p>
            <w:pPr>
              <w:pStyle w:val="TableParagraph"/>
              <w:spacing w:before="0"/>
              <w:ind w:left="327"/>
              <w:rPr>
                <w:sz w:val="24"/>
              </w:rPr>
            </w:pPr>
            <w:r>
              <w:rPr>
                <w:sz w:val="24"/>
              </w:rPr>
              <w:t>(引)都(引十二)没驮(引)喃(引)萨哩嚩(二合)路(引)哥(十三)钵啰(二合)室哩(二合)多末尾啰</w:t>
            </w:r>
          </w:p>
          <w:p>
            <w:pPr>
              <w:pStyle w:val="TableParagraph"/>
              <w:ind w:left="327"/>
              <w:rPr>
                <w:sz w:val="24"/>
              </w:rPr>
            </w:pPr>
            <w:r>
              <w:rPr>
                <w:sz w:val="24"/>
              </w:rPr>
              <w:t>都(引)那(引)啰萨达哩摩(二合)具(引)爽(十四)满祢(引)三菩誐哥(引)焬(十五)怛摩喝祢喝摩贺</w:t>
            </w:r>
          </w:p>
          <w:p>
            <w:pPr>
              <w:pStyle w:val="TableParagraph"/>
              <w:ind w:left="327"/>
              <w:rPr>
                <w:sz w:val="24"/>
              </w:rPr>
            </w:pPr>
            <w:r>
              <w:rPr>
                <w:sz w:val="24"/>
              </w:rPr>
              <w:t>(引)达哩摩(二合)啰(引)[口*爾]焬(二合)钵啰(二合)底瑟吒(二合十六)萨埵(引)喃(引)播(引)</w:t>
            </w:r>
          </w:p>
          <w:p>
            <w:pPr>
              <w:pStyle w:val="TableParagraph"/>
              <w:ind w:left="327"/>
              <w:rPr>
                <w:sz w:val="24"/>
              </w:rPr>
            </w:pPr>
            <w:r>
              <w:rPr>
                <w:sz w:val="24"/>
              </w:rPr>
              <w:t>哥系(引)都(引)聒唧那曩罗以嚩(引十七)婆(引)底踰(引)祢(引)鳖摩(引)那(十八)三冒桃达哩摩</w:t>
            </w:r>
          </w:p>
          <w:p>
            <w:pPr>
              <w:pStyle w:val="TableParagraph"/>
              <w:ind w:left="327"/>
              <w:rPr>
                <w:sz w:val="24"/>
              </w:rPr>
            </w:pPr>
            <w:r>
              <w:rPr>
                <w:sz w:val="24"/>
              </w:rPr>
              <w:t>(二合)作讫丽(二合)聒唧捺必左补那(十九)啰捺哩(三合)设帝(引)[扰-尢+曳]钵啰(二合)扇</w:t>
            </w:r>
          </w:p>
          <w:p>
            <w:pPr>
              <w:pStyle w:val="TableParagraph"/>
              <w:spacing w:line="362" w:lineRule="auto"/>
              <w:ind w:left="327" w:right="211"/>
              <w:jc w:val="both"/>
              <w:rPr>
                <w:sz w:val="24"/>
              </w:rPr>
            </w:pPr>
            <w:r>
              <w:rPr>
                <w:sz w:val="24"/>
              </w:rPr>
              <w:t>(引)当(二十)乃哥(引)哥(引)啰钵啰(二合)没哩(二合)当帝哩(二合)婆嚩跋野喝囕(二十一)尾说噜闭噜播(引)[扰-尢+曳](引二十二)满祢(引)儞哩嚩(二合引)拏哥(引)野(二十三)捺舍祢誐耨誐当当摩贺(引)哩汤(二合)牟泥(引)那(引二十四)萨埵(引)哩台(二合)哥讫哩(二合)播(引)拏(二</w:t>
            </w:r>
          </w:p>
          <w:p>
            <w:pPr>
              <w:pStyle w:val="TableParagraph"/>
              <w:spacing w:before="1"/>
              <w:ind w:left="327"/>
              <w:rPr>
                <w:sz w:val="24"/>
              </w:rPr>
            </w:pPr>
            <w:r>
              <w:rPr>
                <w:sz w:val="24"/>
              </w:rPr>
              <w:t>十五)末波哩弥多摩贺(引)倪也(二合引)那奔女(引)捺夜(引)曩(引二十六)哥(引)夜(引)曩(引)</w:t>
            </w:r>
          </w:p>
          <w:p>
            <w:pPr>
              <w:pStyle w:val="TableParagraph"/>
              <w:ind w:left="327"/>
              <w:rPr>
                <w:sz w:val="24"/>
              </w:rPr>
            </w:pPr>
            <w:r>
              <w:rPr>
                <w:sz w:val="24"/>
              </w:rPr>
              <w:t>苏誐多(引)曩(引二十七)钵啰(二合)底尾誐多末努嚩(引)酤钵(二合)他(引)曩(引)怛啰(二合)夜</w:t>
            </w:r>
          </w:p>
          <w:p>
            <w:pPr>
              <w:pStyle w:val="TableParagraph"/>
              <w:ind w:left="327"/>
              <w:rPr>
                <w:sz w:val="24"/>
              </w:rPr>
            </w:pPr>
            <w:r>
              <w:rPr>
                <w:sz w:val="24"/>
              </w:rPr>
              <w:t>(引)赧(引二十八)讫哩(二合)埵(引)薄讫爹(二合引)钵啰(二合)拏(引)莽(二十九)酤舍罗母波唧</w:t>
            </w:r>
          </w:p>
          <w:p>
            <w:pPr>
              <w:pStyle w:val="TableParagraph"/>
              <w:spacing w:line="362" w:lineRule="auto"/>
              <w:ind w:left="327" w:right="435"/>
              <w:rPr>
                <w:sz w:val="24"/>
              </w:rPr>
            </w:pPr>
            <w:r>
              <w:rPr>
                <w:sz w:val="24"/>
              </w:rPr>
              <w:t>当[扰-尢+曳]拏摩夜(引)冒提味(引)惹(三十)帝哩(二合)哥(引)夜(引)悉帝(二合引)那腊没陀(二合引)若誐祢那末企朗(三十一)冒提摩(引)哩诣(二合)[寧*吉]喻惹(三十二)帝哩(二合)哥 (引)野萨怛(二合)嚩三摩(引)钵多(二合三十三)</w:t>
            </w:r>
          </w:p>
          <w:p>
            <w:pPr>
              <w:pStyle w:val="TableParagraph"/>
              <w:spacing w:before="177"/>
              <w:ind w:left="381" w:right="363"/>
              <w:jc w:val="center"/>
              <w:rPr>
                <w:sz w:val="24"/>
              </w:rPr>
            </w:pPr>
            <w:r>
              <w:rPr>
                <w:color w:val="FF3300"/>
                <w:sz w:val="24"/>
              </w:rPr>
              <w:t>三身梵赞</w:t>
            </w:r>
          </w:p>
          <w:p>
            <w:pPr>
              <w:pStyle w:val="TableParagraph"/>
              <w:spacing w:before="109"/>
              <w:ind w:left="381" w:right="363"/>
              <w:jc w:val="center"/>
              <w:rPr>
                <w:sz w:val="24"/>
              </w:rPr>
            </w:pPr>
            <w:r>
              <w:rPr>
                <w:color w:val="993300"/>
                <w:sz w:val="24"/>
              </w:rPr>
              <w:t>大明太宗文皇帝御制文殊赞</w:t>
            </w:r>
          </w:p>
        </w:tc>
      </w:tr>
    </w:tbl>
    <w:p>
      <w:pPr>
        <w:spacing w:after="0"/>
        <w:jc w:val="center"/>
        <w:rPr>
          <w:sz w:val="24"/>
        </w:rPr>
        <w:sectPr>
          <w:type w:val="continuous"/>
          <w:pgSz w:w="12240" w:h="15840"/>
          <w:pgMar w:top="700" w:bottom="280" w:left="580" w:right="640"/>
        </w:sectPr>
      </w:pPr>
    </w:p>
    <w:p>
      <w:pPr>
        <w:pStyle w:val="BodyText"/>
        <w:spacing w:line="362" w:lineRule="auto" w:before="81"/>
        <w:ind w:left="930" w:right="6243"/>
        <w:jc w:val="both"/>
      </w:pPr>
      <w:r>
        <w:rPr/>
        <w:pict>
          <v:line style="position:absolute;mso-position-horizontal-relative:page;mso-position-vertical-relative:page;z-index:251658240" from="574.012451pt,28.999924pt" to="574.012451pt,763.393923pt" stroked="true" strokeweight=".80090pt" strokecolor="#000000">
            <v:stroke dashstyle="solid"/>
            <w10:wrap type="none"/>
          </v:line>
        </w:pict>
      </w:r>
      <w:r>
        <w:rPr/>
        <w:pict>
          <v:line style="position:absolute;mso-position-horizontal-relative:page;mso-position-vertical-relative:page;z-index:251659264" from="35.006748pt,28.999924pt" to="35.006748pt,763.393923pt" stroked="true" strokeweight=".80090pt" strokecolor="#000000">
            <v:stroke dashstyle="solid"/>
            <w10:wrap type="none"/>
          </v:line>
        </w:pict>
      </w:r>
      <w:r>
        <w:rPr/>
        <w:t>三名微密舍多义   妙德妙首妙吉祥过去无量阿僧祇   号龙种上尊王佛见在摩尼宝积佛   常喜世界居北方爰自帝胄称法王   无上之心能独悟功高积尘邈遐旷   岂有名数可为言一遇正觉毓灵珠   遂超玄境登道位大智化度无量众   演扬实义蒇一乘恢廓河沙扇真风   昭映幽冥朗千日圆应密会神通力   具体微妙连天机弥绘宇宙蔼慈悲   影迹不疾动常寂能使闻者成解脱   能使见者发信心事不动智起因行   智照无二惟一体如来昔居光明藏   乃为众生求大乘表依圆照断无明   悉离种种颠倒想虚空性故常不动   无起灭如来藏中菩萨发此清净心   令修行不堕邪见世尊曩在室罗伐   独以智德为上首如来所说无上道   是何成就方便门乃支觉海性澄圆   复道圆澄觉元妙惟此元明照生所   所立性妄元照亡由来迷妄有虚空   依所生空立世界妄想澄凝成国土   妄心知觉作众生要知空生大觉中   有如巨海一沤发彼有漏微尘国土   悉皆依彼空所生是沤即灭空本无   而况所生三有界归于本元性无二   故此方便有多门圣性根源无不通   无分顺逆皆方便初发心入三昧者   迟速有异不同伦发启如是妙菩提   一字遍包一切义成就无始与无尽 永成佛道赖慈津</w:t>
      </w:r>
    </w:p>
    <w:p>
      <w:pPr>
        <w:spacing w:after="0" w:line="362" w:lineRule="auto"/>
        <w:jc w:val="both"/>
        <w:sectPr>
          <w:pgSz w:w="12240" w:h="15840"/>
          <w:pgMar w:top="580" w:bottom="280" w:left="580" w:right="640"/>
        </w:sectPr>
      </w:pPr>
    </w:p>
    <w:p>
      <w:pPr>
        <w:pStyle w:val="BodyText"/>
        <w:rPr>
          <w:sz w:val="20"/>
        </w:rPr>
      </w:pPr>
    </w:p>
    <w:p>
      <w:pPr>
        <w:pStyle w:val="BodyText"/>
        <w:spacing w:before="8"/>
        <w:rPr>
          <w:sz w:val="17"/>
        </w:rPr>
      </w:pPr>
    </w:p>
    <w:p>
      <w:pPr>
        <w:pStyle w:val="BodyText"/>
        <w:ind w:left="873"/>
      </w:pPr>
      <w:r>
        <w:rPr/>
        <w:pict>
          <v:line style="position:absolute;mso-position-horizontal-relative:page;mso-position-vertical-relative:paragraph;z-index:251661312" from="574.012451pt,-24.103037pt" to="574.012451pt,66.461176pt" stroked="true" strokeweight=".80090pt" strokecolor="#000000">
            <v:stroke dashstyle="solid"/>
            <w10:wrap type="none"/>
          </v:line>
        </w:pict>
      </w:r>
      <w:r>
        <w:rPr/>
        <w:pict>
          <v:line style="position:absolute;mso-position-horizontal-relative:page;mso-position-vertical-relative:paragraph;z-index:251662336" from="35.006748pt,-24.103037pt" to="35.006748pt,66.461176pt" stroked="true" strokeweight=".80090pt" strokecolor="#000000">
            <v:stroke dashstyle="solid"/>
            <w10:wrap type="none"/>
          </v:line>
        </w:pict>
      </w:r>
      <w:r>
        <w:rPr/>
        <w:pict>
          <v:shape style="position:absolute;margin-left:62.637798pt;margin-top:7.194578pt;width:3.25pt;height:3.25pt;mso-position-horizontal-relative:page;mso-position-vertical-relative:paragraph;z-index:251663360" coordorigin="1253,144" coordsize="65,65" path="m1285,208l1271,206,1261,200,1255,190,1253,176,1255,162,1261,152,1271,146,1285,144,1299,146,1309,152,1315,162,1317,176,1315,190,1309,200,1299,206,1285,208xe" filled="true" fillcolor="#000000" stroked="false">
            <v:path arrowok="t"/>
            <v:fill type="solid"/>
            <w10:wrap type="none"/>
          </v:shape>
        </w:pict>
      </w:r>
      <w:hyperlink r:id="rId5">
        <w:r>
          <w:rPr>
            <w:color w:val="878787"/>
          </w:rPr>
          <w:t>上一部：乾隆大藏经·宋元入藏诸大小乘经·八大灵塔梵赞一卷</w:t>
        </w:r>
      </w:hyperlink>
    </w:p>
    <w:p>
      <w:pPr>
        <w:pStyle w:val="BodyText"/>
        <w:spacing w:before="109"/>
        <w:ind w:left="873"/>
      </w:pPr>
      <w:r>
        <w:rPr/>
        <w:pict>
          <v:shape style="position:absolute;margin-left:62.637798pt;margin-top:12.644552pt;width:3.25pt;height:3.25pt;mso-position-horizontal-relative:page;mso-position-vertical-relative:paragraph;z-index:251664384" coordorigin="1253,253" coordsize="65,65" path="m1285,317l1271,315,1261,309,1255,299,1253,285,1255,271,1261,261,1271,255,1285,253,1299,255,1309,261,1315,271,1317,285,1315,299,1309,309,1299,315,1285,317xe" filled="true" fillcolor="#000000" stroked="false">
            <v:path arrowok="t"/>
            <v:fill type="solid"/>
            <w10:wrap type="none"/>
          </v:shape>
        </w:pict>
      </w:r>
      <w:hyperlink r:id="rId6">
        <w:r>
          <w:rPr>
            <w:color w:val="878787"/>
          </w:rPr>
          <w:t>下一部：乾隆大藏经·宋元入藏诸大小乘经·佛说文殊师利一百八名梵赞一卷</w:t>
        </w:r>
      </w:hyperlink>
    </w:p>
    <w:p>
      <w:pPr>
        <w:pStyle w:val="BodyText"/>
        <w:rPr>
          <w:sz w:val="20"/>
        </w:rPr>
      </w:pPr>
    </w:p>
    <w:p>
      <w:pPr>
        <w:pStyle w:val="BodyText"/>
        <w:spacing w:before="2"/>
      </w:pPr>
      <w:r>
        <w:rPr/>
        <w:pict>
          <v:shapetype id="_x0000_t202" o:spt="202" coordsize="21600,21600" path="m,l,21600r21600,l21600,xe">
            <v:stroke joinstyle="miter"/>
            <v:path gradientshapeok="t" o:connecttype="rect"/>
          </v:shapetype>
          <v:shape style="position:absolute;margin-left:35.006748pt;margin-top:17.849091pt;width:539.050pt;height:22.45pt;mso-position-horizontal-relative:page;mso-position-vertical-relative:paragraph;z-index:-251656192;mso-wrap-distance-left:0;mso-wrap-distance-right:0" type="#_x0000_t202" filled="true" fillcolor="#ff9933" stroked="true" strokeweight=".80090pt" strokecolor="#000000">
            <v:textbox inset="0,0,0,0">
              <w:txbxContent>
                <w:p>
                  <w:pPr>
                    <w:pStyle w:val="BodyText"/>
                    <w:spacing w:before="64"/>
                    <w:ind w:left="2963" w:right="2961"/>
                    <w:jc w:val="center"/>
                  </w:pPr>
                  <w:r>
                    <w:rPr>
                      <w:color w:val="DDDDDD"/>
                    </w:rPr>
                    <w:t>乾隆大藏经·宋元入藏诸大小乘经·三身梵赞</w:t>
                  </w:r>
                </w:p>
              </w:txbxContent>
            </v:textbox>
            <v:fill type="solid"/>
            <v:stroke dashstyle="solid"/>
            <w10:wrap type="topAndBottom"/>
          </v:shape>
        </w:pict>
      </w:r>
    </w:p>
    <w:sectPr>
      <w:pgSz w:w="12240" w:h="15840"/>
      <w:pgMar w:top="580" w:bottom="280" w:left="580" w:right="6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SimSun">
    <w:altName w:val="SimSun"/>
    <w:charset w:val="0"/>
    <w:family w:val="auto"/>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22" w:hanging="369"/>
      </w:pPr>
      <w:rPr>
        <w:rFonts w:hint="default"/>
        <w:lang w:val="zh-CN" w:eastAsia="zh-CN" w:bidi="zh-CN"/>
      </w:rPr>
    </w:lvl>
    <w:lvl w:ilvl="2">
      <w:start w:val="0"/>
      <w:numFmt w:val="bullet"/>
      <w:lvlText w:val="•"/>
      <w:lvlJc w:val="left"/>
      <w:pPr>
        <w:ind w:left="1204" w:hanging="369"/>
      </w:pPr>
      <w:rPr>
        <w:rFonts w:hint="default"/>
        <w:lang w:val="zh-CN" w:eastAsia="zh-CN" w:bidi="zh-CN"/>
      </w:rPr>
    </w:lvl>
    <w:lvl w:ilvl="3">
      <w:start w:val="0"/>
      <w:numFmt w:val="bullet"/>
      <w:lvlText w:val="•"/>
      <w:lvlJc w:val="left"/>
      <w:pPr>
        <w:ind w:left="1487" w:hanging="369"/>
      </w:pPr>
      <w:rPr>
        <w:rFonts w:hint="default"/>
        <w:lang w:val="zh-CN" w:eastAsia="zh-CN" w:bidi="zh-CN"/>
      </w:rPr>
    </w:lvl>
    <w:lvl w:ilvl="4">
      <w:start w:val="0"/>
      <w:numFmt w:val="bullet"/>
      <w:lvlText w:val="•"/>
      <w:lvlJc w:val="left"/>
      <w:pPr>
        <w:ind w:left="1769" w:hanging="369"/>
      </w:pPr>
      <w:rPr>
        <w:rFonts w:hint="default"/>
        <w:lang w:val="zh-CN" w:eastAsia="zh-CN" w:bidi="zh-CN"/>
      </w:rPr>
    </w:lvl>
    <w:lvl w:ilvl="5">
      <w:start w:val="0"/>
      <w:numFmt w:val="bullet"/>
      <w:lvlText w:val="•"/>
      <w:lvlJc w:val="left"/>
      <w:pPr>
        <w:ind w:left="2052" w:hanging="369"/>
      </w:pPr>
      <w:rPr>
        <w:rFonts w:hint="default"/>
        <w:lang w:val="zh-CN" w:eastAsia="zh-CN" w:bidi="zh-CN"/>
      </w:rPr>
    </w:lvl>
    <w:lvl w:ilvl="6">
      <w:start w:val="0"/>
      <w:numFmt w:val="bullet"/>
      <w:lvlText w:val="•"/>
      <w:lvlJc w:val="left"/>
      <w:pPr>
        <w:ind w:left="2334" w:hanging="369"/>
      </w:pPr>
      <w:rPr>
        <w:rFonts w:hint="default"/>
        <w:lang w:val="zh-CN" w:eastAsia="zh-CN" w:bidi="zh-CN"/>
      </w:rPr>
    </w:lvl>
    <w:lvl w:ilvl="7">
      <w:start w:val="0"/>
      <w:numFmt w:val="bullet"/>
      <w:lvlText w:val="•"/>
      <w:lvlJc w:val="left"/>
      <w:pPr>
        <w:ind w:left="2616" w:hanging="369"/>
      </w:pPr>
      <w:rPr>
        <w:rFonts w:hint="default"/>
        <w:lang w:val="zh-CN" w:eastAsia="zh-CN" w:bidi="zh-CN"/>
      </w:rPr>
    </w:lvl>
    <w:lvl w:ilvl="8">
      <w:start w:val="0"/>
      <w:numFmt w:val="bullet"/>
      <w:lvlText w:val="•"/>
      <w:lvlJc w:val="left"/>
      <w:pPr>
        <w:ind w:left="2899" w:hanging="369"/>
      </w:pPr>
      <w:rPr>
        <w:rFonts w:hint="default"/>
        <w:lang w:val="zh-CN" w:eastAsia="zh-CN" w:bidi="zh-CN"/>
      </w:rPr>
    </w:lvl>
  </w:abstractNum>
  <w:abstractNum w:abstractNumId="1">
    <w:multiLevelType w:val="hybridMultilevel"/>
    <w:lvl w:ilvl="0">
      <w:start w:val="0"/>
      <w:numFmt w:val="bullet"/>
      <w:lvlText w:val="·"/>
      <w:lvlJc w:val="left"/>
      <w:pPr>
        <w:ind w:left="645" w:hanging="369"/>
      </w:pPr>
      <w:rPr>
        <w:rFonts w:hint="default" w:ascii="SimSun" w:hAnsi="SimSun" w:eastAsia="SimSun" w:cs="SimSun"/>
        <w:color w:val="993300"/>
        <w:w w:val="100"/>
        <w:sz w:val="24"/>
        <w:szCs w:val="24"/>
        <w:lang w:val="zh-CN" w:eastAsia="zh-CN" w:bidi="zh-CN"/>
      </w:rPr>
    </w:lvl>
    <w:lvl w:ilvl="1">
      <w:start w:val="0"/>
      <w:numFmt w:val="bullet"/>
      <w:lvlText w:val="•"/>
      <w:lvlJc w:val="left"/>
      <w:pPr>
        <w:ind w:left="922" w:hanging="369"/>
      </w:pPr>
      <w:rPr>
        <w:rFonts w:hint="default"/>
        <w:lang w:val="zh-CN" w:eastAsia="zh-CN" w:bidi="zh-CN"/>
      </w:rPr>
    </w:lvl>
    <w:lvl w:ilvl="2">
      <w:start w:val="0"/>
      <w:numFmt w:val="bullet"/>
      <w:lvlText w:val="•"/>
      <w:lvlJc w:val="left"/>
      <w:pPr>
        <w:ind w:left="1204" w:hanging="369"/>
      </w:pPr>
      <w:rPr>
        <w:rFonts w:hint="default"/>
        <w:lang w:val="zh-CN" w:eastAsia="zh-CN" w:bidi="zh-CN"/>
      </w:rPr>
    </w:lvl>
    <w:lvl w:ilvl="3">
      <w:start w:val="0"/>
      <w:numFmt w:val="bullet"/>
      <w:lvlText w:val="•"/>
      <w:lvlJc w:val="left"/>
      <w:pPr>
        <w:ind w:left="1487" w:hanging="369"/>
      </w:pPr>
      <w:rPr>
        <w:rFonts w:hint="default"/>
        <w:lang w:val="zh-CN" w:eastAsia="zh-CN" w:bidi="zh-CN"/>
      </w:rPr>
    </w:lvl>
    <w:lvl w:ilvl="4">
      <w:start w:val="0"/>
      <w:numFmt w:val="bullet"/>
      <w:lvlText w:val="•"/>
      <w:lvlJc w:val="left"/>
      <w:pPr>
        <w:ind w:left="1769" w:hanging="369"/>
      </w:pPr>
      <w:rPr>
        <w:rFonts w:hint="default"/>
        <w:lang w:val="zh-CN" w:eastAsia="zh-CN" w:bidi="zh-CN"/>
      </w:rPr>
    </w:lvl>
    <w:lvl w:ilvl="5">
      <w:start w:val="0"/>
      <w:numFmt w:val="bullet"/>
      <w:lvlText w:val="•"/>
      <w:lvlJc w:val="left"/>
      <w:pPr>
        <w:ind w:left="2052" w:hanging="369"/>
      </w:pPr>
      <w:rPr>
        <w:rFonts w:hint="default"/>
        <w:lang w:val="zh-CN" w:eastAsia="zh-CN" w:bidi="zh-CN"/>
      </w:rPr>
    </w:lvl>
    <w:lvl w:ilvl="6">
      <w:start w:val="0"/>
      <w:numFmt w:val="bullet"/>
      <w:lvlText w:val="•"/>
      <w:lvlJc w:val="left"/>
      <w:pPr>
        <w:ind w:left="2334" w:hanging="369"/>
      </w:pPr>
      <w:rPr>
        <w:rFonts w:hint="default"/>
        <w:lang w:val="zh-CN" w:eastAsia="zh-CN" w:bidi="zh-CN"/>
      </w:rPr>
    </w:lvl>
    <w:lvl w:ilvl="7">
      <w:start w:val="0"/>
      <w:numFmt w:val="bullet"/>
      <w:lvlText w:val="•"/>
      <w:lvlJc w:val="left"/>
      <w:pPr>
        <w:ind w:left="2616" w:hanging="369"/>
      </w:pPr>
      <w:rPr>
        <w:rFonts w:hint="default"/>
        <w:lang w:val="zh-CN" w:eastAsia="zh-CN" w:bidi="zh-CN"/>
      </w:rPr>
    </w:lvl>
    <w:lvl w:ilvl="8">
      <w:start w:val="0"/>
      <w:numFmt w:val="bullet"/>
      <w:lvlText w:val="•"/>
      <w:lvlJc w:val="left"/>
      <w:pPr>
        <w:ind w:left="2899" w:hanging="369"/>
      </w:pPr>
      <w:rPr>
        <w:rFonts w:hint="default"/>
        <w:lang w:val="zh-CN" w:eastAsia="zh-CN" w:bidi="zh-CN"/>
      </w:rPr>
    </w:lvl>
  </w:abstractNum>
  <w:abstractNum w:abstractNumId="0">
    <w:multiLevelType w:val="hybridMultilevel"/>
    <w:lvl w:ilvl="0">
      <w:start w:val="0"/>
      <w:numFmt w:val="bullet"/>
      <w:lvlText w:val="·"/>
      <w:lvlJc w:val="left"/>
      <w:pPr>
        <w:ind w:left="911" w:hanging="369"/>
      </w:pPr>
      <w:rPr>
        <w:rFonts w:hint="default" w:ascii="SimSun" w:hAnsi="SimSun" w:eastAsia="SimSun" w:cs="SimSun"/>
        <w:color w:val="FF3300"/>
        <w:w w:val="100"/>
        <w:sz w:val="24"/>
        <w:szCs w:val="24"/>
        <w:lang w:val="zh-CN" w:eastAsia="zh-CN" w:bidi="zh-CN"/>
      </w:rPr>
    </w:lvl>
    <w:lvl w:ilvl="1">
      <w:start w:val="0"/>
      <w:numFmt w:val="bullet"/>
      <w:lvlText w:val="•"/>
      <w:lvlJc w:val="left"/>
      <w:pPr>
        <w:ind w:left="1188" w:hanging="369"/>
      </w:pPr>
      <w:rPr>
        <w:rFonts w:hint="default"/>
        <w:lang w:val="zh-CN" w:eastAsia="zh-CN" w:bidi="zh-CN"/>
      </w:rPr>
    </w:lvl>
    <w:lvl w:ilvl="2">
      <w:start w:val="0"/>
      <w:numFmt w:val="bullet"/>
      <w:lvlText w:val="•"/>
      <w:lvlJc w:val="left"/>
      <w:pPr>
        <w:ind w:left="1457" w:hanging="369"/>
      </w:pPr>
      <w:rPr>
        <w:rFonts w:hint="default"/>
        <w:lang w:val="zh-CN" w:eastAsia="zh-CN" w:bidi="zh-CN"/>
      </w:rPr>
    </w:lvl>
    <w:lvl w:ilvl="3">
      <w:start w:val="0"/>
      <w:numFmt w:val="bullet"/>
      <w:lvlText w:val="•"/>
      <w:lvlJc w:val="left"/>
      <w:pPr>
        <w:ind w:left="1726" w:hanging="369"/>
      </w:pPr>
      <w:rPr>
        <w:rFonts w:hint="default"/>
        <w:lang w:val="zh-CN" w:eastAsia="zh-CN" w:bidi="zh-CN"/>
      </w:rPr>
    </w:lvl>
    <w:lvl w:ilvl="4">
      <w:start w:val="0"/>
      <w:numFmt w:val="bullet"/>
      <w:lvlText w:val="•"/>
      <w:lvlJc w:val="left"/>
      <w:pPr>
        <w:ind w:left="1994" w:hanging="369"/>
      </w:pPr>
      <w:rPr>
        <w:rFonts w:hint="default"/>
        <w:lang w:val="zh-CN" w:eastAsia="zh-CN" w:bidi="zh-CN"/>
      </w:rPr>
    </w:lvl>
    <w:lvl w:ilvl="5">
      <w:start w:val="0"/>
      <w:numFmt w:val="bullet"/>
      <w:lvlText w:val="•"/>
      <w:lvlJc w:val="left"/>
      <w:pPr>
        <w:ind w:left="2263" w:hanging="369"/>
      </w:pPr>
      <w:rPr>
        <w:rFonts w:hint="default"/>
        <w:lang w:val="zh-CN" w:eastAsia="zh-CN" w:bidi="zh-CN"/>
      </w:rPr>
    </w:lvl>
    <w:lvl w:ilvl="6">
      <w:start w:val="0"/>
      <w:numFmt w:val="bullet"/>
      <w:lvlText w:val="•"/>
      <w:lvlJc w:val="left"/>
      <w:pPr>
        <w:ind w:left="2532" w:hanging="369"/>
      </w:pPr>
      <w:rPr>
        <w:rFonts w:hint="default"/>
        <w:lang w:val="zh-CN" w:eastAsia="zh-CN" w:bidi="zh-CN"/>
      </w:rPr>
    </w:lvl>
    <w:lvl w:ilvl="7">
      <w:start w:val="0"/>
      <w:numFmt w:val="bullet"/>
      <w:lvlText w:val="•"/>
      <w:lvlJc w:val="left"/>
      <w:pPr>
        <w:ind w:left="2800" w:hanging="369"/>
      </w:pPr>
      <w:rPr>
        <w:rFonts w:hint="default"/>
        <w:lang w:val="zh-CN" w:eastAsia="zh-CN" w:bidi="zh-CN"/>
      </w:rPr>
    </w:lvl>
    <w:lvl w:ilvl="8">
      <w:start w:val="0"/>
      <w:numFmt w:val="bullet"/>
      <w:lvlText w:val="•"/>
      <w:lvlJc w:val="left"/>
      <w:pPr>
        <w:ind w:left="3069" w:hanging="369"/>
      </w:pPr>
      <w:rPr>
        <w:rFonts w:hint="default"/>
        <w:lang w:val="zh-CN" w:eastAsia="zh-CN" w:bidi="zh-CN"/>
      </w:rPr>
    </w:lvl>
  </w:abstract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SimSun" w:hAnsi="SimSun" w:eastAsia="SimSun" w:cs="SimSun"/>
      <w:lang w:val="zh-CN" w:eastAsia="zh-CN" w:bidi="zh-CN"/>
    </w:rPr>
  </w:style>
  <w:style w:styleId="BodyText" w:type="paragraph">
    <w:name w:val="Body Text"/>
    <w:basedOn w:val="Normal"/>
    <w:uiPriority w:val="1"/>
    <w:qFormat/>
    <w:pPr/>
    <w:rPr>
      <w:rFonts w:ascii="SimSun" w:hAnsi="SimSun" w:eastAsia="SimSun" w:cs="SimSun"/>
      <w:sz w:val="24"/>
      <w:szCs w:val="24"/>
      <w:lang w:val="zh-CN" w:eastAsia="zh-CN" w:bidi="zh-CN"/>
    </w:rPr>
  </w:style>
  <w:style w:styleId="ListParagraph" w:type="paragraph">
    <w:name w:val="List Paragraph"/>
    <w:basedOn w:val="Normal"/>
    <w:uiPriority w:val="1"/>
    <w:qFormat/>
    <w:pPr/>
    <w:rPr>
      <w:lang w:val="zh-CN" w:eastAsia="zh-CN" w:bidi="zh-CN"/>
    </w:rPr>
  </w:style>
  <w:style w:styleId="TableParagraph" w:type="paragraph">
    <w:name w:val="Table Paragraph"/>
    <w:basedOn w:val="Normal"/>
    <w:uiPriority w:val="1"/>
    <w:qFormat/>
    <w:pPr>
      <w:spacing w:before="157"/>
    </w:pPr>
    <w:rPr>
      <w:rFonts w:ascii="SimSun" w:hAnsi="SimSun" w:eastAsia="SimSun" w:cs="SimSun"/>
      <w:lang w:val="zh-CN" w:eastAsia="zh-CN" w:bidi="zh-CN"/>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yperlink" Target="http://qldzj.com/htmljw/1066.htm" TargetMode="External"/><Relationship Id="rId6" Type="http://schemas.openxmlformats.org/officeDocument/2006/relationships/hyperlink" Target="http://qldzj.com/htmljw/1068.htm" TargetMode="External"/><Relationship Id="rId7"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2019-12-16T09:27:06Z</dcterms:created>
  <dcterms:modified xsi:type="dcterms:W3CDTF">2019-12-16T09:27:06Z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2019-12-16T00:00:00Z</vt:filetime>
  </property>
  <property fmtid="{D5CDD505-2E9C-101B-9397-08002B2CF9AE}" pid="3" name="Creator">
    <vt:lpwstr>Mozilla/5.0 (Windows NT 5.1) AppleWebKit/537.36 (KHTML, like Gecko) Chrome/49.0.2623.112 Safari/537.36</vt:lpwstr>
  </property>
  <property fmtid="{D5CDD505-2E9C-101B-9397-08002B2CF9AE}" pid="4" name="LastSaved">
    <vt:filetime>2019-12-16T00:00:00Z</vt:filetime>
  </property>
</Properties>
</file>